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BF" w:rsidRPr="005A7034" w:rsidRDefault="005A0662" w:rsidP="00732A9F">
      <w:pPr>
        <w:pStyle w:val="stbilgi"/>
        <w:pBdr>
          <w:top w:val="single" w:sz="4" w:space="1" w:color="auto"/>
          <w:left w:val="single" w:sz="4" w:space="4" w:color="auto"/>
          <w:bottom w:val="single" w:sz="4" w:space="1" w:color="auto"/>
          <w:right w:val="single" w:sz="4" w:space="2" w:color="auto"/>
        </w:pBdr>
        <w:jc w:val="center"/>
        <w:rPr>
          <w:rFonts w:ascii="Arial Narrow" w:hAnsi="Arial Narrow"/>
          <w:b/>
          <w:sz w:val="22"/>
          <w:szCs w:val="22"/>
        </w:rPr>
      </w:pPr>
      <w:r w:rsidRPr="005A7034">
        <w:rPr>
          <w:rFonts w:ascii="Arial Narrow" w:hAnsi="Arial Narrow"/>
          <w:b/>
          <w:sz w:val="22"/>
          <w:szCs w:val="22"/>
        </w:rPr>
        <w:t>201</w:t>
      </w:r>
      <w:r w:rsidR="00B10285">
        <w:rPr>
          <w:rFonts w:ascii="Arial Narrow" w:hAnsi="Arial Narrow"/>
          <w:b/>
          <w:sz w:val="22"/>
          <w:szCs w:val="22"/>
        </w:rPr>
        <w:t>6</w:t>
      </w:r>
      <w:r w:rsidR="004D1574" w:rsidRPr="005A7034">
        <w:rPr>
          <w:rFonts w:ascii="Arial Narrow" w:hAnsi="Arial Narrow"/>
          <w:b/>
          <w:sz w:val="22"/>
          <w:szCs w:val="22"/>
        </w:rPr>
        <w:t>–201</w:t>
      </w:r>
      <w:r w:rsidR="00B10285">
        <w:rPr>
          <w:rFonts w:ascii="Arial Narrow" w:hAnsi="Arial Narrow"/>
          <w:b/>
          <w:sz w:val="22"/>
          <w:szCs w:val="22"/>
        </w:rPr>
        <w:t>7</w:t>
      </w:r>
      <w:r w:rsidR="00087C52" w:rsidRPr="005A7034">
        <w:rPr>
          <w:rFonts w:ascii="Arial Narrow" w:hAnsi="Arial Narrow"/>
          <w:b/>
          <w:sz w:val="22"/>
          <w:szCs w:val="22"/>
        </w:rPr>
        <w:t xml:space="preserve"> ÖĞRETİM YILI</w:t>
      </w:r>
      <w:r w:rsidR="009600BF" w:rsidRPr="005A7034">
        <w:rPr>
          <w:rFonts w:ascii="Arial Narrow" w:hAnsi="Arial Narrow"/>
          <w:b/>
          <w:sz w:val="22"/>
          <w:szCs w:val="22"/>
        </w:rPr>
        <w:t xml:space="preserve"> </w:t>
      </w:r>
    </w:p>
    <w:p w:rsidR="00484840" w:rsidRPr="005A7034" w:rsidRDefault="009600BF" w:rsidP="00732A9F">
      <w:pPr>
        <w:pStyle w:val="stbilgi"/>
        <w:pBdr>
          <w:top w:val="single" w:sz="4" w:space="1" w:color="auto"/>
          <w:left w:val="single" w:sz="4" w:space="4" w:color="auto"/>
          <w:bottom w:val="single" w:sz="4" w:space="1" w:color="auto"/>
          <w:right w:val="single" w:sz="4" w:space="2" w:color="auto"/>
        </w:pBdr>
        <w:jc w:val="center"/>
        <w:rPr>
          <w:rFonts w:ascii="Arial Narrow" w:hAnsi="Arial Narrow"/>
          <w:b/>
          <w:sz w:val="22"/>
          <w:szCs w:val="22"/>
        </w:rPr>
      </w:pPr>
      <w:r w:rsidRPr="005A7034">
        <w:rPr>
          <w:rFonts w:ascii="Arial Narrow" w:hAnsi="Arial Narrow"/>
          <w:b/>
          <w:sz w:val="22"/>
          <w:szCs w:val="22"/>
        </w:rPr>
        <w:t>OKULLAR</w:t>
      </w:r>
      <w:r w:rsidR="00BA0F88" w:rsidRPr="005A7034">
        <w:rPr>
          <w:rFonts w:ascii="Arial Narrow" w:hAnsi="Arial Narrow"/>
          <w:b/>
          <w:sz w:val="22"/>
          <w:szCs w:val="22"/>
        </w:rPr>
        <w:t>ARASI</w:t>
      </w:r>
      <w:r w:rsidR="004A00B3" w:rsidRPr="005A7034">
        <w:rPr>
          <w:rFonts w:ascii="Arial Narrow" w:hAnsi="Arial Narrow"/>
          <w:b/>
          <w:sz w:val="22"/>
          <w:szCs w:val="22"/>
        </w:rPr>
        <w:t xml:space="preserve"> </w:t>
      </w:r>
      <w:r w:rsidR="00087C52" w:rsidRPr="005A7034">
        <w:rPr>
          <w:rFonts w:ascii="Arial Narrow" w:hAnsi="Arial Narrow"/>
          <w:b/>
          <w:sz w:val="22"/>
          <w:szCs w:val="22"/>
        </w:rPr>
        <w:t>KÜÇÜKLER-YILDIZLAR-GENÇ</w:t>
      </w:r>
      <w:r w:rsidR="004A00B3" w:rsidRPr="005A7034">
        <w:rPr>
          <w:rFonts w:ascii="Arial Narrow" w:hAnsi="Arial Narrow"/>
          <w:b/>
          <w:sz w:val="22"/>
          <w:szCs w:val="22"/>
        </w:rPr>
        <w:t xml:space="preserve">LER </w:t>
      </w:r>
    </w:p>
    <w:p w:rsidR="00087C52" w:rsidRPr="005A7034" w:rsidRDefault="00484840" w:rsidP="00732A9F">
      <w:pPr>
        <w:pStyle w:val="stbilgi"/>
        <w:pBdr>
          <w:top w:val="single" w:sz="4" w:space="1" w:color="auto"/>
          <w:left w:val="single" w:sz="4" w:space="4" w:color="auto"/>
          <w:bottom w:val="single" w:sz="4" w:space="1" w:color="auto"/>
          <w:right w:val="single" w:sz="4" w:space="2" w:color="auto"/>
        </w:pBdr>
        <w:jc w:val="center"/>
        <w:rPr>
          <w:rFonts w:ascii="Arial Narrow" w:hAnsi="Arial Narrow"/>
          <w:b/>
          <w:sz w:val="22"/>
          <w:szCs w:val="22"/>
        </w:rPr>
      </w:pPr>
      <w:r w:rsidRPr="005A7034">
        <w:rPr>
          <w:rFonts w:ascii="Arial Narrow" w:hAnsi="Arial Narrow"/>
          <w:b/>
          <w:sz w:val="22"/>
          <w:szCs w:val="22"/>
        </w:rPr>
        <w:t xml:space="preserve">SATRANÇ </w:t>
      </w:r>
      <w:r w:rsidR="00183617" w:rsidRPr="005A7034">
        <w:rPr>
          <w:rFonts w:ascii="Arial Narrow" w:hAnsi="Arial Narrow"/>
          <w:b/>
          <w:sz w:val="22"/>
          <w:szCs w:val="22"/>
        </w:rPr>
        <w:t>MAHALLİ YARIŞMA</w:t>
      </w:r>
      <w:r w:rsidR="004A00B3" w:rsidRPr="005A7034">
        <w:rPr>
          <w:rFonts w:ascii="Arial Narrow" w:hAnsi="Arial Narrow"/>
          <w:b/>
          <w:sz w:val="22"/>
          <w:szCs w:val="22"/>
        </w:rPr>
        <w:t xml:space="preserve"> </w:t>
      </w:r>
      <w:r w:rsidR="00087C52" w:rsidRPr="005A7034">
        <w:rPr>
          <w:rFonts w:ascii="Arial Narrow" w:hAnsi="Arial Narrow"/>
          <w:b/>
          <w:sz w:val="22"/>
          <w:szCs w:val="22"/>
        </w:rPr>
        <w:t>YÖNERGESİ</w:t>
      </w:r>
    </w:p>
    <w:p w:rsidR="00087C52" w:rsidRPr="005A7034" w:rsidRDefault="00087C52" w:rsidP="00116090">
      <w:pPr>
        <w:jc w:val="both"/>
        <w:rPr>
          <w:rFonts w:ascii="Arial Narrow" w:hAnsi="Arial Narrow"/>
          <w:sz w:val="22"/>
          <w:szCs w:val="22"/>
        </w:rPr>
      </w:pPr>
    </w:p>
    <w:tbl>
      <w:tblPr>
        <w:tblW w:w="105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7"/>
        <w:gridCol w:w="2592"/>
        <w:gridCol w:w="952"/>
        <w:gridCol w:w="992"/>
        <w:gridCol w:w="3632"/>
      </w:tblGrid>
      <w:tr w:rsidR="00A52525" w:rsidRPr="005A7034" w:rsidTr="002B0150">
        <w:trPr>
          <w:cantSplit/>
          <w:trHeight w:val="227"/>
          <w:jc w:val="center"/>
        </w:trPr>
        <w:tc>
          <w:tcPr>
            <w:tcW w:w="2357" w:type="dxa"/>
            <w:vAlign w:val="center"/>
          </w:tcPr>
          <w:p w:rsidR="00A52525" w:rsidRPr="005A7034" w:rsidRDefault="00A52525" w:rsidP="00E920E8">
            <w:pPr>
              <w:pStyle w:val="Balk4"/>
              <w:jc w:val="left"/>
              <w:rPr>
                <w:rFonts w:ascii="Arial Narrow" w:hAnsi="Arial Narrow" w:cs="Times New Roman"/>
                <w:sz w:val="22"/>
                <w:szCs w:val="22"/>
              </w:rPr>
            </w:pPr>
            <w:r w:rsidRPr="005A7034">
              <w:rPr>
                <w:rFonts w:ascii="Arial Narrow" w:hAnsi="Arial Narrow" w:cs="Times New Roman"/>
                <w:sz w:val="22"/>
                <w:szCs w:val="22"/>
              </w:rPr>
              <w:t>İLİ</w:t>
            </w:r>
          </w:p>
        </w:tc>
        <w:tc>
          <w:tcPr>
            <w:tcW w:w="2592" w:type="dxa"/>
            <w:vAlign w:val="center"/>
          </w:tcPr>
          <w:p w:rsidR="00A52525" w:rsidRPr="005A7034" w:rsidRDefault="00AB0ED9" w:rsidP="00E920E8">
            <w:pPr>
              <w:rPr>
                <w:rFonts w:ascii="Arial Narrow" w:hAnsi="Arial Narrow"/>
                <w:bCs/>
                <w:sz w:val="22"/>
                <w:szCs w:val="22"/>
              </w:rPr>
            </w:pPr>
            <w:r>
              <w:rPr>
                <w:rFonts w:ascii="Arial Narrow" w:hAnsi="Arial Narrow"/>
                <w:bCs/>
                <w:sz w:val="22"/>
                <w:szCs w:val="22"/>
              </w:rPr>
              <w:t>GİRESUN</w:t>
            </w:r>
          </w:p>
        </w:tc>
        <w:tc>
          <w:tcPr>
            <w:tcW w:w="1944" w:type="dxa"/>
            <w:gridSpan w:val="2"/>
            <w:vAlign w:val="center"/>
          </w:tcPr>
          <w:p w:rsidR="00A52525" w:rsidRPr="005A7034" w:rsidRDefault="00A52525" w:rsidP="00E920E8">
            <w:pPr>
              <w:pStyle w:val="Balk4"/>
              <w:jc w:val="left"/>
              <w:rPr>
                <w:rFonts w:ascii="Arial Narrow" w:hAnsi="Arial Narrow" w:cs="Times New Roman"/>
                <w:sz w:val="22"/>
                <w:szCs w:val="22"/>
              </w:rPr>
            </w:pPr>
            <w:r w:rsidRPr="005A7034">
              <w:rPr>
                <w:rFonts w:ascii="Arial Narrow" w:hAnsi="Arial Narrow" w:cs="Times New Roman"/>
                <w:sz w:val="22"/>
                <w:szCs w:val="22"/>
              </w:rPr>
              <w:t>İLÇESİ</w:t>
            </w:r>
          </w:p>
        </w:tc>
        <w:tc>
          <w:tcPr>
            <w:tcW w:w="3632" w:type="dxa"/>
            <w:vAlign w:val="center"/>
          </w:tcPr>
          <w:p w:rsidR="00A52525" w:rsidRPr="005A7034" w:rsidRDefault="00AB0ED9" w:rsidP="00E920E8">
            <w:pPr>
              <w:pStyle w:val="stbilgi"/>
              <w:tabs>
                <w:tab w:val="clear" w:pos="4536"/>
                <w:tab w:val="clear" w:pos="9072"/>
              </w:tabs>
              <w:rPr>
                <w:rFonts w:ascii="Arial Narrow" w:hAnsi="Arial Narrow"/>
                <w:bCs/>
                <w:sz w:val="22"/>
                <w:szCs w:val="22"/>
              </w:rPr>
            </w:pPr>
            <w:r>
              <w:rPr>
                <w:rFonts w:ascii="Arial Narrow" w:hAnsi="Arial Narrow"/>
                <w:bCs/>
                <w:sz w:val="22"/>
                <w:szCs w:val="22"/>
              </w:rPr>
              <w:t>MERKEZ</w:t>
            </w:r>
          </w:p>
        </w:tc>
      </w:tr>
      <w:tr w:rsidR="00A52525" w:rsidRPr="005A7034" w:rsidTr="00B26DCF">
        <w:trPr>
          <w:cantSplit/>
          <w:trHeight w:val="227"/>
          <w:jc w:val="center"/>
        </w:trPr>
        <w:tc>
          <w:tcPr>
            <w:tcW w:w="2357" w:type="dxa"/>
            <w:vAlign w:val="center"/>
          </w:tcPr>
          <w:p w:rsidR="00A52525" w:rsidRPr="005A7034" w:rsidRDefault="00882D09" w:rsidP="00E920E8">
            <w:pPr>
              <w:pStyle w:val="Balk3"/>
              <w:jc w:val="left"/>
              <w:rPr>
                <w:rFonts w:ascii="Arial Narrow" w:hAnsi="Arial Narrow"/>
                <w:sz w:val="22"/>
                <w:szCs w:val="22"/>
              </w:rPr>
            </w:pPr>
            <w:r w:rsidRPr="005A7034">
              <w:rPr>
                <w:rFonts w:ascii="Arial Narrow" w:hAnsi="Arial Narrow"/>
                <w:sz w:val="22"/>
                <w:szCs w:val="22"/>
              </w:rPr>
              <w:t>YARIŞMA</w:t>
            </w:r>
            <w:r w:rsidR="00A52525" w:rsidRPr="005A7034">
              <w:rPr>
                <w:rFonts w:ascii="Arial Narrow" w:hAnsi="Arial Narrow"/>
                <w:sz w:val="22"/>
                <w:szCs w:val="22"/>
              </w:rPr>
              <w:t xml:space="preserve"> ADI</w:t>
            </w:r>
          </w:p>
        </w:tc>
        <w:tc>
          <w:tcPr>
            <w:tcW w:w="8168" w:type="dxa"/>
            <w:gridSpan w:val="4"/>
            <w:vAlign w:val="center"/>
          </w:tcPr>
          <w:p w:rsidR="0066570D" w:rsidRPr="005A7034" w:rsidRDefault="00A94BAC" w:rsidP="00F24F38">
            <w:pPr>
              <w:pStyle w:val="stbilgi"/>
              <w:tabs>
                <w:tab w:val="clear" w:pos="4536"/>
                <w:tab w:val="clear" w:pos="9072"/>
              </w:tabs>
              <w:jc w:val="both"/>
              <w:rPr>
                <w:rFonts w:ascii="Arial Narrow" w:hAnsi="Arial Narrow"/>
                <w:sz w:val="22"/>
                <w:szCs w:val="22"/>
              </w:rPr>
            </w:pPr>
            <w:r w:rsidRPr="005A7034">
              <w:rPr>
                <w:rFonts w:ascii="Arial Narrow" w:hAnsi="Arial Narrow"/>
                <w:sz w:val="22"/>
                <w:szCs w:val="22"/>
              </w:rPr>
              <w:t>201</w:t>
            </w:r>
            <w:r w:rsidR="006E345B" w:rsidRPr="005A7034">
              <w:rPr>
                <w:rFonts w:ascii="Arial Narrow" w:hAnsi="Arial Narrow"/>
                <w:sz w:val="22"/>
                <w:szCs w:val="22"/>
              </w:rPr>
              <w:t>6</w:t>
            </w:r>
            <w:r w:rsidRPr="005A7034">
              <w:rPr>
                <w:rFonts w:ascii="Arial Narrow" w:hAnsi="Arial Narrow"/>
                <w:sz w:val="22"/>
                <w:szCs w:val="22"/>
              </w:rPr>
              <w:t>–201</w:t>
            </w:r>
            <w:r w:rsidR="006E345B" w:rsidRPr="005A7034">
              <w:rPr>
                <w:rFonts w:ascii="Arial Narrow" w:hAnsi="Arial Narrow"/>
                <w:sz w:val="22"/>
                <w:szCs w:val="22"/>
              </w:rPr>
              <w:t>7</w:t>
            </w:r>
            <w:r w:rsidR="00F96147" w:rsidRPr="005A7034">
              <w:rPr>
                <w:rFonts w:ascii="Arial Narrow" w:hAnsi="Arial Narrow"/>
                <w:sz w:val="22"/>
                <w:szCs w:val="22"/>
              </w:rPr>
              <w:t xml:space="preserve"> ÖĞRETİM YILI</w:t>
            </w:r>
            <w:r w:rsidR="00070F7F" w:rsidRPr="005A7034">
              <w:rPr>
                <w:rFonts w:ascii="Arial Narrow" w:hAnsi="Arial Narrow"/>
                <w:sz w:val="22"/>
                <w:szCs w:val="22"/>
              </w:rPr>
              <w:t xml:space="preserve"> </w:t>
            </w:r>
            <w:r w:rsidR="00037D54" w:rsidRPr="005A7034">
              <w:rPr>
                <w:rFonts w:ascii="Arial Narrow" w:hAnsi="Arial Narrow"/>
                <w:sz w:val="22"/>
                <w:szCs w:val="22"/>
              </w:rPr>
              <w:t>OKULLAR</w:t>
            </w:r>
            <w:r w:rsidR="005B424E" w:rsidRPr="005A7034">
              <w:rPr>
                <w:rFonts w:ascii="Arial Narrow" w:hAnsi="Arial Narrow"/>
                <w:sz w:val="22"/>
                <w:szCs w:val="22"/>
              </w:rPr>
              <w:t>ARASI</w:t>
            </w:r>
            <w:r w:rsidR="00CE021A" w:rsidRPr="005A7034">
              <w:rPr>
                <w:rFonts w:ascii="Arial Narrow" w:hAnsi="Arial Narrow"/>
                <w:sz w:val="22"/>
                <w:szCs w:val="22"/>
              </w:rPr>
              <w:t xml:space="preserve"> </w:t>
            </w:r>
          </w:p>
          <w:p w:rsidR="00A52525" w:rsidRPr="005A7034" w:rsidRDefault="007E4C28" w:rsidP="00F24F38">
            <w:pPr>
              <w:pStyle w:val="stbilgi"/>
              <w:tabs>
                <w:tab w:val="clear" w:pos="4536"/>
                <w:tab w:val="clear" w:pos="9072"/>
              </w:tabs>
              <w:jc w:val="both"/>
              <w:rPr>
                <w:rFonts w:ascii="Arial Narrow" w:hAnsi="Arial Narrow"/>
                <w:sz w:val="22"/>
                <w:szCs w:val="22"/>
              </w:rPr>
            </w:pPr>
            <w:r w:rsidRPr="005A7034">
              <w:rPr>
                <w:rFonts w:ascii="Arial Narrow" w:hAnsi="Arial Narrow"/>
                <w:sz w:val="22"/>
                <w:szCs w:val="22"/>
              </w:rPr>
              <w:t>KÜÇÜKLER-YILDIZLAR-GENÇLER</w:t>
            </w:r>
            <w:r w:rsidR="000F6A05" w:rsidRPr="005A7034">
              <w:rPr>
                <w:rFonts w:ascii="Arial Narrow" w:hAnsi="Arial Narrow"/>
                <w:sz w:val="22"/>
                <w:szCs w:val="22"/>
              </w:rPr>
              <w:t xml:space="preserve"> </w:t>
            </w:r>
            <w:r w:rsidR="00484840" w:rsidRPr="005A7034">
              <w:rPr>
                <w:rFonts w:ascii="Arial Narrow" w:hAnsi="Arial Narrow"/>
                <w:sz w:val="22"/>
                <w:szCs w:val="22"/>
              </w:rPr>
              <w:t xml:space="preserve">SATRANÇ </w:t>
            </w:r>
            <w:r w:rsidR="00183617" w:rsidRPr="005A7034">
              <w:rPr>
                <w:rFonts w:ascii="Arial Narrow" w:hAnsi="Arial Narrow"/>
                <w:sz w:val="22"/>
                <w:szCs w:val="22"/>
              </w:rPr>
              <w:t>MAHALLİ YARIŞMALARI</w:t>
            </w:r>
          </w:p>
        </w:tc>
      </w:tr>
      <w:tr w:rsidR="00B26DCF" w:rsidRPr="005A7034" w:rsidTr="002B0150">
        <w:trPr>
          <w:cantSplit/>
          <w:trHeight w:val="227"/>
          <w:jc w:val="center"/>
        </w:trPr>
        <w:tc>
          <w:tcPr>
            <w:tcW w:w="2357" w:type="dxa"/>
            <w:vAlign w:val="center"/>
          </w:tcPr>
          <w:p w:rsidR="00A52525" w:rsidRPr="005A7034" w:rsidRDefault="00A52525" w:rsidP="00E920E8">
            <w:pPr>
              <w:pStyle w:val="Balk4"/>
              <w:jc w:val="left"/>
              <w:rPr>
                <w:rFonts w:ascii="Arial Narrow" w:hAnsi="Arial Narrow" w:cs="Times New Roman"/>
                <w:sz w:val="22"/>
                <w:szCs w:val="22"/>
              </w:rPr>
            </w:pPr>
            <w:r w:rsidRPr="005A7034">
              <w:rPr>
                <w:rFonts w:ascii="Arial Narrow" w:hAnsi="Arial Narrow" w:cs="Times New Roman"/>
                <w:sz w:val="22"/>
                <w:szCs w:val="22"/>
              </w:rPr>
              <w:t>BAŞLAMA-BİTİŞ TARİHİ</w:t>
            </w:r>
          </w:p>
        </w:tc>
        <w:tc>
          <w:tcPr>
            <w:tcW w:w="3544" w:type="dxa"/>
            <w:gridSpan w:val="2"/>
            <w:vAlign w:val="center"/>
          </w:tcPr>
          <w:p w:rsidR="00CE021A" w:rsidRPr="005A7034" w:rsidRDefault="00B03CD1" w:rsidP="00E8238A">
            <w:pPr>
              <w:rPr>
                <w:rFonts w:ascii="Arial Narrow" w:hAnsi="Arial Narrow"/>
                <w:sz w:val="22"/>
                <w:szCs w:val="22"/>
              </w:rPr>
            </w:pPr>
            <w:r>
              <w:rPr>
                <w:rFonts w:ascii="Arial Narrow" w:hAnsi="Arial Narrow"/>
                <w:sz w:val="22"/>
                <w:szCs w:val="22"/>
              </w:rPr>
              <w:t>Küçükler-minikler21-22 Şubat 2017 Gençler-</w:t>
            </w:r>
            <w:bookmarkStart w:id="0" w:name="_GoBack"/>
            <w:bookmarkEnd w:id="0"/>
            <w:r>
              <w:rPr>
                <w:rFonts w:ascii="Arial Narrow" w:hAnsi="Arial Narrow"/>
                <w:sz w:val="22"/>
                <w:szCs w:val="22"/>
              </w:rPr>
              <w:t xml:space="preserve">Yıldızlar </w:t>
            </w:r>
            <w:r w:rsidR="00AB0ED9">
              <w:rPr>
                <w:rFonts w:ascii="Arial Narrow" w:hAnsi="Arial Narrow"/>
                <w:sz w:val="22"/>
                <w:szCs w:val="22"/>
              </w:rPr>
              <w:t>23-</w:t>
            </w:r>
            <w:proofErr w:type="gramStart"/>
            <w:r w:rsidR="00AB0ED9">
              <w:rPr>
                <w:rFonts w:ascii="Arial Narrow" w:hAnsi="Arial Narrow"/>
                <w:sz w:val="22"/>
                <w:szCs w:val="22"/>
              </w:rPr>
              <w:t>24  Şubat</w:t>
            </w:r>
            <w:proofErr w:type="gramEnd"/>
            <w:r w:rsidR="00AB0ED9">
              <w:rPr>
                <w:rFonts w:ascii="Arial Narrow" w:hAnsi="Arial Narrow"/>
                <w:sz w:val="22"/>
                <w:szCs w:val="22"/>
              </w:rPr>
              <w:t xml:space="preserve">  2017</w:t>
            </w:r>
          </w:p>
        </w:tc>
        <w:tc>
          <w:tcPr>
            <w:tcW w:w="992" w:type="dxa"/>
            <w:vAlign w:val="center"/>
          </w:tcPr>
          <w:p w:rsidR="00A52525" w:rsidRPr="005A7034" w:rsidRDefault="00A52525" w:rsidP="00E920E8">
            <w:pPr>
              <w:pStyle w:val="Balk7"/>
              <w:rPr>
                <w:rFonts w:ascii="Arial Narrow" w:hAnsi="Arial Narrow"/>
                <w:sz w:val="22"/>
                <w:szCs w:val="22"/>
              </w:rPr>
            </w:pPr>
            <w:r w:rsidRPr="005A7034">
              <w:rPr>
                <w:rFonts w:ascii="Arial Narrow" w:hAnsi="Arial Narrow"/>
                <w:sz w:val="22"/>
                <w:szCs w:val="22"/>
              </w:rPr>
              <w:t>YERİ</w:t>
            </w:r>
          </w:p>
        </w:tc>
        <w:tc>
          <w:tcPr>
            <w:tcW w:w="3632" w:type="dxa"/>
            <w:vAlign w:val="center"/>
          </w:tcPr>
          <w:p w:rsidR="00A52525" w:rsidRPr="005A7034" w:rsidRDefault="00AB0ED9" w:rsidP="00E920E8">
            <w:pPr>
              <w:rPr>
                <w:rFonts w:ascii="Arial Narrow" w:hAnsi="Arial Narrow"/>
                <w:sz w:val="22"/>
                <w:szCs w:val="22"/>
              </w:rPr>
            </w:pPr>
            <w:r>
              <w:rPr>
                <w:rFonts w:ascii="Arial Narrow" w:hAnsi="Arial Narrow"/>
                <w:sz w:val="22"/>
                <w:szCs w:val="22"/>
              </w:rPr>
              <w:t>Mustafa Kemal Ortaokulu</w:t>
            </w:r>
          </w:p>
        </w:tc>
      </w:tr>
      <w:tr w:rsidR="00B26DCF" w:rsidRPr="005A7034" w:rsidTr="002B0150">
        <w:trPr>
          <w:cantSplit/>
          <w:trHeight w:val="227"/>
          <w:jc w:val="center"/>
        </w:trPr>
        <w:tc>
          <w:tcPr>
            <w:tcW w:w="2357" w:type="dxa"/>
            <w:vAlign w:val="center"/>
          </w:tcPr>
          <w:p w:rsidR="000E106F" w:rsidRPr="005A7034" w:rsidRDefault="000E106F" w:rsidP="00E920E8">
            <w:pPr>
              <w:pStyle w:val="Balk4"/>
              <w:jc w:val="left"/>
              <w:rPr>
                <w:rFonts w:ascii="Arial Narrow" w:hAnsi="Arial Narrow" w:cs="Times New Roman"/>
                <w:sz w:val="22"/>
                <w:szCs w:val="22"/>
              </w:rPr>
            </w:pPr>
            <w:r w:rsidRPr="005A7034">
              <w:rPr>
                <w:rFonts w:ascii="Arial Narrow" w:hAnsi="Arial Narrow" w:cs="Times New Roman"/>
                <w:sz w:val="22"/>
                <w:szCs w:val="22"/>
              </w:rPr>
              <w:t>DÜŞÜNME SÜRESİ</w:t>
            </w:r>
          </w:p>
        </w:tc>
        <w:tc>
          <w:tcPr>
            <w:tcW w:w="3544" w:type="dxa"/>
            <w:gridSpan w:val="2"/>
            <w:vAlign w:val="center"/>
          </w:tcPr>
          <w:p w:rsidR="000E106F" w:rsidRPr="005A7034" w:rsidRDefault="00094420" w:rsidP="00F24F38">
            <w:pPr>
              <w:jc w:val="both"/>
              <w:rPr>
                <w:rFonts w:ascii="Arial Narrow" w:hAnsi="Arial Narrow"/>
                <w:sz w:val="22"/>
                <w:szCs w:val="22"/>
              </w:rPr>
            </w:pPr>
            <w:r w:rsidRPr="005A7034">
              <w:rPr>
                <w:rFonts w:ascii="Arial Narrow" w:hAnsi="Arial Narrow"/>
                <w:sz w:val="22"/>
                <w:szCs w:val="22"/>
              </w:rPr>
              <w:t>45’+30’’ eklemeli</w:t>
            </w:r>
          </w:p>
        </w:tc>
        <w:tc>
          <w:tcPr>
            <w:tcW w:w="992" w:type="dxa"/>
            <w:vAlign w:val="center"/>
          </w:tcPr>
          <w:p w:rsidR="000E106F" w:rsidRPr="005A7034" w:rsidRDefault="000E106F" w:rsidP="00FD22BD">
            <w:pPr>
              <w:pStyle w:val="Balk7"/>
              <w:rPr>
                <w:rFonts w:ascii="Arial Narrow" w:hAnsi="Arial Narrow"/>
                <w:sz w:val="22"/>
                <w:szCs w:val="22"/>
              </w:rPr>
            </w:pPr>
            <w:r w:rsidRPr="005A7034">
              <w:rPr>
                <w:rFonts w:ascii="Arial Narrow" w:hAnsi="Arial Narrow"/>
                <w:sz w:val="22"/>
                <w:szCs w:val="22"/>
              </w:rPr>
              <w:t>SİSTEM</w:t>
            </w:r>
          </w:p>
        </w:tc>
        <w:tc>
          <w:tcPr>
            <w:tcW w:w="3632" w:type="dxa"/>
            <w:vAlign w:val="center"/>
          </w:tcPr>
          <w:p w:rsidR="000E106F" w:rsidRPr="005A7034" w:rsidRDefault="00F75D33" w:rsidP="002B0150">
            <w:pPr>
              <w:pStyle w:val="Balk2"/>
              <w:jc w:val="both"/>
              <w:rPr>
                <w:rFonts w:ascii="Arial Narrow" w:hAnsi="Arial Narrow"/>
                <w:b w:val="0"/>
                <w:color w:val="FF0000"/>
                <w:sz w:val="22"/>
                <w:szCs w:val="22"/>
              </w:rPr>
            </w:pPr>
            <w:r>
              <w:rPr>
                <w:rFonts w:ascii="Arial Narrow" w:hAnsi="Arial Narrow"/>
                <w:b w:val="0"/>
                <w:color w:val="FF0000"/>
                <w:sz w:val="22"/>
                <w:szCs w:val="22"/>
              </w:rPr>
              <w:t xml:space="preserve">6 </w:t>
            </w:r>
            <w:r w:rsidR="00094420" w:rsidRPr="005A7034">
              <w:rPr>
                <w:rFonts w:ascii="Arial Narrow" w:hAnsi="Arial Narrow"/>
                <w:b w:val="0"/>
                <w:color w:val="FF0000"/>
                <w:sz w:val="22"/>
                <w:szCs w:val="22"/>
              </w:rPr>
              <w:t>TUR /İSVİÇRE SİSTEMİ</w:t>
            </w:r>
            <w:r w:rsidR="00D9503E">
              <w:rPr>
                <w:rFonts w:ascii="Arial Narrow" w:hAnsi="Arial Narrow"/>
                <w:b w:val="0"/>
                <w:color w:val="FF0000"/>
                <w:sz w:val="22"/>
                <w:szCs w:val="22"/>
              </w:rPr>
              <w:t xml:space="preserve"> TAKIM</w:t>
            </w:r>
          </w:p>
        </w:tc>
      </w:tr>
    </w:tbl>
    <w:p w:rsidR="003977D2" w:rsidRPr="005A7034" w:rsidRDefault="003977D2" w:rsidP="00116090">
      <w:pPr>
        <w:pStyle w:val="GvdeMetni"/>
        <w:jc w:val="both"/>
        <w:rPr>
          <w:rFonts w:ascii="Arial Narrow" w:hAnsi="Arial Narrow"/>
          <w:b/>
          <w:sz w:val="22"/>
          <w:szCs w:val="22"/>
          <w:u w:val="single"/>
        </w:rPr>
      </w:pPr>
    </w:p>
    <w:p w:rsidR="00AB42CD" w:rsidRPr="005A7034" w:rsidRDefault="0052411E" w:rsidP="00AD4AF7">
      <w:pPr>
        <w:pStyle w:val="GvdeMetni"/>
        <w:numPr>
          <w:ilvl w:val="0"/>
          <w:numId w:val="1"/>
        </w:numPr>
        <w:shd w:val="clear" w:color="auto" w:fill="548DD4"/>
        <w:jc w:val="both"/>
        <w:rPr>
          <w:rFonts w:ascii="Arial Narrow" w:hAnsi="Arial Narrow"/>
          <w:b/>
          <w:color w:val="FFFFFF"/>
          <w:sz w:val="22"/>
          <w:szCs w:val="22"/>
        </w:rPr>
      </w:pPr>
      <w:r w:rsidRPr="005A7034">
        <w:rPr>
          <w:rFonts w:ascii="Arial Narrow" w:hAnsi="Arial Narrow"/>
          <w:b/>
          <w:color w:val="FFFFFF"/>
          <w:sz w:val="22"/>
          <w:szCs w:val="22"/>
        </w:rPr>
        <w:t xml:space="preserve">GENEL </w:t>
      </w:r>
      <w:r w:rsidR="00B64178" w:rsidRPr="005A7034">
        <w:rPr>
          <w:rFonts w:ascii="Arial Narrow" w:hAnsi="Arial Narrow"/>
          <w:b/>
          <w:color w:val="FFFFFF"/>
          <w:sz w:val="22"/>
          <w:szCs w:val="22"/>
        </w:rPr>
        <w:t xml:space="preserve">KURALLAR:  </w:t>
      </w:r>
    </w:p>
    <w:p w:rsidR="005C2080" w:rsidRPr="005A7034" w:rsidRDefault="005C2080" w:rsidP="005C2080">
      <w:pPr>
        <w:ind w:left="708"/>
        <w:jc w:val="both"/>
        <w:rPr>
          <w:rFonts w:ascii="Arial Narrow" w:hAnsi="Arial Narrow"/>
          <w:color w:val="000000"/>
          <w:sz w:val="22"/>
          <w:szCs w:val="22"/>
        </w:rPr>
      </w:pPr>
    </w:p>
    <w:p w:rsidR="00961BC7" w:rsidRPr="005A7034" w:rsidRDefault="00F24F38" w:rsidP="00AD4AF7">
      <w:pPr>
        <w:numPr>
          <w:ilvl w:val="1"/>
          <w:numId w:val="2"/>
        </w:numPr>
        <w:ind w:left="1276"/>
        <w:jc w:val="both"/>
        <w:rPr>
          <w:rFonts w:ascii="Arial Narrow" w:hAnsi="Arial Narrow"/>
          <w:color w:val="000000"/>
          <w:sz w:val="22"/>
          <w:szCs w:val="22"/>
        </w:rPr>
      </w:pPr>
      <w:r w:rsidRPr="005A7034">
        <w:rPr>
          <w:rFonts w:ascii="Arial Narrow" w:hAnsi="Arial Narrow"/>
          <w:color w:val="000000"/>
          <w:sz w:val="22"/>
          <w:szCs w:val="22"/>
        </w:rPr>
        <w:t>Yarışmalar; Spor Genel Müdürlüğü Okul Spor Faaliyetleri Yönetmeliği, Spor Faaliyetleri Dairesi Başkanlığınca öngörülen hükümlere, Uluslararası Oyun Kuralları ve Yarışma Talimatlarına uygun olarak yapılacaktır.</w:t>
      </w:r>
    </w:p>
    <w:p w:rsidR="001B4C2D" w:rsidRPr="005A7034" w:rsidRDefault="001B4C2D" w:rsidP="001B4C2D">
      <w:pPr>
        <w:numPr>
          <w:ilvl w:val="1"/>
          <w:numId w:val="2"/>
        </w:numPr>
        <w:ind w:left="1276"/>
        <w:jc w:val="both"/>
        <w:rPr>
          <w:rFonts w:ascii="Arial Narrow" w:hAnsi="Arial Narrow"/>
          <w:color w:val="000000"/>
          <w:sz w:val="22"/>
          <w:szCs w:val="22"/>
        </w:rPr>
      </w:pPr>
      <w:r w:rsidRPr="005A7034">
        <w:rPr>
          <w:rFonts w:ascii="Arial Narrow" w:hAnsi="Arial Narrow"/>
          <w:color w:val="000000"/>
          <w:sz w:val="22"/>
          <w:szCs w:val="22"/>
        </w:rPr>
        <w:t xml:space="preserve">Spor Genel Müdürlüğü Spor Faaliyetleri Dairesi Başkanlığı Okul Sporları Şube Müdürlüğünce, </w:t>
      </w:r>
      <w:r>
        <w:rPr>
          <w:rFonts w:ascii="Arial Narrow" w:hAnsi="Arial Narrow"/>
          <w:color w:val="000000"/>
          <w:sz w:val="22"/>
          <w:szCs w:val="22"/>
        </w:rPr>
        <w:t xml:space="preserve">2016-2017 Eğitim-Öğretim yılı </w:t>
      </w:r>
      <w:proofErr w:type="spellStart"/>
      <w:r w:rsidRPr="005A7034">
        <w:rPr>
          <w:rFonts w:ascii="Arial Narrow" w:hAnsi="Arial Narrow"/>
          <w:color w:val="000000"/>
          <w:sz w:val="22"/>
          <w:szCs w:val="22"/>
        </w:rPr>
        <w:t>Okullararası</w:t>
      </w:r>
      <w:proofErr w:type="spellEnd"/>
      <w:r w:rsidRPr="005A7034">
        <w:rPr>
          <w:rFonts w:ascii="Arial Narrow" w:hAnsi="Arial Narrow"/>
          <w:color w:val="000000"/>
          <w:sz w:val="22"/>
          <w:szCs w:val="22"/>
        </w:rPr>
        <w:t xml:space="preserve"> Küçükler-Yıldızlar-Gençler Satranç</w:t>
      </w:r>
      <w:r>
        <w:rPr>
          <w:rFonts w:ascii="Arial Narrow" w:hAnsi="Arial Narrow"/>
          <w:color w:val="000000"/>
          <w:sz w:val="22"/>
          <w:szCs w:val="22"/>
        </w:rPr>
        <w:t xml:space="preserve"> Takım</w:t>
      </w:r>
      <w:r w:rsidRPr="005A7034">
        <w:rPr>
          <w:rFonts w:ascii="Arial Narrow" w:hAnsi="Arial Narrow"/>
          <w:color w:val="000000"/>
          <w:sz w:val="22"/>
          <w:szCs w:val="22"/>
        </w:rPr>
        <w:t xml:space="preserve"> Yarışmalarına ilişkin yapılan açıklamalar</w:t>
      </w:r>
      <w:r>
        <w:rPr>
          <w:rFonts w:ascii="Arial Narrow" w:hAnsi="Arial Narrow"/>
          <w:color w:val="000000"/>
          <w:sz w:val="22"/>
          <w:szCs w:val="22"/>
        </w:rPr>
        <w:t xml:space="preserve"> ve Okul Spor Faaliyetleri Satranç Branş talimatları</w:t>
      </w:r>
      <w:r w:rsidRPr="005A7034">
        <w:rPr>
          <w:rFonts w:ascii="Arial Narrow" w:hAnsi="Arial Narrow"/>
          <w:color w:val="000000"/>
          <w:sz w:val="22"/>
          <w:szCs w:val="22"/>
        </w:rPr>
        <w:t xml:space="preserve"> esas alınır.</w:t>
      </w:r>
    </w:p>
    <w:p w:rsidR="00E60066" w:rsidRPr="005A7034" w:rsidRDefault="00E60066" w:rsidP="00E60066">
      <w:pPr>
        <w:ind w:left="1428"/>
        <w:jc w:val="both"/>
        <w:rPr>
          <w:rFonts w:ascii="Arial Narrow" w:hAnsi="Arial Narrow"/>
          <w:sz w:val="22"/>
          <w:szCs w:val="22"/>
        </w:rPr>
      </w:pPr>
    </w:p>
    <w:p w:rsidR="00AD3517" w:rsidRPr="005A7034" w:rsidRDefault="00E07596" w:rsidP="00AD4AF7">
      <w:pPr>
        <w:pStyle w:val="GvdeMetni"/>
        <w:numPr>
          <w:ilvl w:val="0"/>
          <w:numId w:val="1"/>
        </w:numPr>
        <w:shd w:val="clear" w:color="auto" w:fill="548DD4"/>
        <w:jc w:val="left"/>
        <w:rPr>
          <w:rFonts w:ascii="Arial Narrow" w:hAnsi="Arial Narrow"/>
          <w:b/>
          <w:color w:val="FFFFFF"/>
          <w:sz w:val="22"/>
          <w:szCs w:val="22"/>
        </w:rPr>
      </w:pPr>
      <w:r w:rsidRPr="005A7034">
        <w:rPr>
          <w:rFonts w:ascii="Arial Narrow" w:hAnsi="Arial Narrow"/>
          <w:b/>
          <w:color w:val="FFFFFF"/>
          <w:sz w:val="22"/>
          <w:szCs w:val="22"/>
        </w:rPr>
        <w:t>KATEGORİLER:</w:t>
      </w:r>
    </w:p>
    <w:p w:rsidR="00A94BAC" w:rsidRPr="005A7034" w:rsidRDefault="00A94BAC" w:rsidP="00521D2D">
      <w:pPr>
        <w:pStyle w:val="GvdeMetni"/>
        <w:jc w:val="both"/>
        <w:rPr>
          <w:rFonts w:ascii="Arial Narrow" w:hAnsi="Arial Narrow"/>
          <w:sz w:val="22"/>
          <w:szCs w:val="22"/>
        </w:rPr>
      </w:pPr>
    </w:p>
    <w:p w:rsidR="00E61CE1" w:rsidRPr="005A7034" w:rsidRDefault="00E61CE1" w:rsidP="00E61CE1">
      <w:pPr>
        <w:pStyle w:val="GvdeMetni"/>
        <w:jc w:val="both"/>
        <w:rPr>
          <w:rFonts w:ascii="Arial Narrow" w:hAnsi="Arial Narrow"/>
          <w:sz w:val="22"/>
          <w:szCs w:val="22"/>
        </w:rPr>
      </w:pPr>
      <w:r w:rsidRPr="005A7034">
        <w:rPr>
          <w:rFonts w:ascii="Arial Narrow" w:hAnsi="Arial Narrow"/>
          <w:sz w:val="22"/>
          <w:szCs w:val="22"/>
        </w:rPr>
        <w:t xml:space="preserve">         </w:t>
      </w:r>
      <w:r w:rsidR="005C2080" w:rsidRPr="005A7034">
        <w:rPr>
          <w:rFonts w:ascii="Arial Narrow" w:hAnsi="Arial Narrow"/>
          <w:sz w:val="22"/>
          <w:szCs w:val="22"/>
        </w:rPr>
        <w:t>2.1</w:t>
      </w:r>
      <w:r w:rsidR="006E345B" w:rsidRPr="005A7034">
        <w:rPr>
          <w:rFonts w:ascii="Arial Narrow" w:hAnsi="Arial Narrow"/>
          <w:sz w:val="22"/>
          <w:szCs w:val="22"/>
        </w:rPr>
        <w:t xml:space="preserve"> </w:t>
      </w:r>
    </w:p>
    <w:tbl>
      <w:tblPr>
        <w:tblStyle w:val="TableNormal"/>
        <w:tblW w:w="0" w:type="auto"/>
        <w:tblInd w:w="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3718"/>
      </w:tblGrid>
      <w:tr w:rsidR="006E345B" w:rsidRPr="005A7034" w:rsidTr="006E345B">
        <w:trPr>
          <w:trHeight w:hRule="exact" w:val="407"/>
        </w:trPr>
        <w:tc>
          <w:tcPr>
            <w:tcW w:w="5072" w:type="dxa"/>
            <w:tcBorders>
              <w:bottom w:val="thickThinMediumGap" w:sz="14" w:space="0" w:color="D99493"/>
            </w:tcBorders>
            <w:shd w:val="clear" w:color="auto" w:fill="B2A1C7" w:themeFill="accent4" w:themeFillTint="99"/>
          </w:tcPr>
          <w:p w:rsidR="006E345B" w:rsidRPr="005A7034" w:rsidRDefault="006E345B" w:rsidP="00FB714A">
            <w:pPr>
              <w:pStyle w:val="TableParagraph"/>
              <w:spacing w:before="61"/>
              <w:rPr>
                <w:rFonts w:ascii="Arial Narrow" w:hAnsi="Arial Narrow"/>
              </w:rPr>
            </w:pPr>
            <w:proofErr w:type="spellStart"/>
            <w:r w:rsidRPr="005A7034">
              <w:rPr>
                <w:rFonts w:ascii="Arial Narrow" w:hAnsi="Arial Narrow"/>
              </w:rPr>
              <w:t>Minikler</w:t>
            </w:r>
            <w:proofErr w:type="spellEnd"/>
            <w:r w:rsidRPr="005A7034">
              <w:rPr>
                <w:rFonts w:ascii="Arial Narrow" w:hAnsi="Arial Narrow"/>
              </w:rPr>
              <w:t xml:space="preserve"> A </w:t>
            </w:r>
            <w:proofErr w:type="spellStart"/>
            <w:r w:rsidRPr="005A7034">
              <w:rPr>
                <w:rFonts w:ascii="Arial Narrow" w:hAnsi="Arial Narrow"/>
              </w:rPr>
              <w:t>Kategorisi</w:t>
            </w:r>
            <w:proofErr w:type="spellEnd"/>
            <w:r w:rsidRPr="005A7034">
              <w:rPr>
                <w:rFonts w:ascii="Arial Narrow" w:hAnsi="Arial Narrow"/>
              </w:rPr>
              <w:t xml:space="preserve"> (</w:t>
            </w:r>
            <w:proofErr w:type="spellStart"/>
            <w:r w:rsidRPr="005A7034">
              <w:rPr>
                <w:rFonts w:ascii="Arial Narrow" w:hAnsi="Arial Narrow"/>
                <w:color w:val="17365D"/>
              </w:rPr>
              <w:t>Mahalli</w:t>
            </w:r>
            <w:proofErr w:type="spellEnd"/>
            <w:r w:rsidRPr="005A7034">
              <w:rPr>
                <w:rFonts w:ascii="Arial Narrow" w:hAnsi="Arial Narrow"/>
              </w:rPr>
              <w:t>) (</w:t>
            </w:r>
            <w:proofErr w:type="spellStart"/>
            <w:r w:rsidRPr="005A7034">
              <w:rPr>
                <w:rFonts w:ascii="Arial Narrow" w:hAnsi="Arial Narrow"/>
                <w:color w:val="FF0000"/>
              </w:rPr>
              <w:t>İlkokul</w:t>
            </w:r>
            <w:proofErr w:type="spellEnd"/>
            <w:r w:rsidRPr="005A7034">
              <w:rPr>
                <w:rFonts w:ascii="Arial Narrow" w:hAnsi="Arial Narrow"/>
                <w:color w:val="FF0000"/>
              </w:rPr>
              <w:t xml:space="preserve"> </w:t>
            </w:r>
            <w:proofErr w:type="spellStart"/>
            <w:r w:rsidRPr="005A7034">
              <w:rPr>
                <w:rFonts w:ascii="Arial Narrow" w:hAnsi="Arial Narrow"/>
                <w:color w:val="FF0000"/>
              </w:rPr>
              <w:t>Kademesi</w:t>
            </w:r>
            <w:proofErr w:type="spellEnd"/>
            <w:r w:rsidRPr="005A7034">
              <w:rPr>
                <w:rFonts w:ascii="Arial Narrow" w:hAnsi="Arial Narrow"/>
              </w:rPr>
              <w:t>)</w:t>
            </w:r>
          </w:p>
        </w:tc>
        <w:tc>
          <w:tcPr>
            <w:tcW w:w="3718" w:type="dxa"/>
            <w:tcBorders>
              <w:bottom w:val="thickThinMediumGap" w:sz="14" w:space="0" w:color="D99493"/>
            </w:tcBorders>
            <w:shd w:val="clear" w:color="auto" w:fill="B2A1C7" w:themeFill="accent4" w:themeFillTint="99"/>
          </w:tcPr>
          <w:p w:rsidR="006E345B" w:rsidRPr="005A7034" w:rsidRDefault="006E345B" w:rsidP="00FB714A">
            <w:pPr>
              <w:pStyle w:val="TableParagraph"/>
              <w:spacing w:before="52"/>
              <w:rPr>
                <w:rFonts w:ascii="Arial Narrow" w:hAnsi="Arial Narrow"/>
              </w:rPr>
            </w:pPr>
            <w:r w:rsidRPr="005A7034">
              <w:rPr>
                <w:rFonts w:ascii="Arial Narrow" w:hAnsi="Arial Narrow"/>
              </w:rPr>
              <w:t>01.09.2006-2007-2008-2009-2010</w:t>
            </w:r>
          </w:p>
        </w:tc>
      </w:tr>
      <w:tr w:rsidR="006E345B" w:rsidRPr="005A7034" w:rsidTr="00FB714A">
        <w:trPr>
          <w:trHeight w:hRule="exact" w:val="407"/>
        </w:trPr>
        <w:tc>
          <w:tcPr>
            <w:tcW w:w="5072" w:type="dxa"/>
            <w:tcBorders>
              <w:top w:val="single" w:sz="30" w:space="0" w:color="8063A1"/>
              <w:bottom w:val="single" w:sz="28" w:space="0" w:color="94B3D6"/>
            </w:tcBorders>
            <w:shd w:val="clear" w:color="auto" w:fill="D99493"/>
          </w:tcPr>
          <w:p w:rsidR="006E345B" w:rsidRPr="005A7034" w:rsidRDefault="006E345B" w:rsidP="00FB714A">
            <w:pPr>
              <w:pStyle w:val="TableParagraph"/>
              <w:spacing w:before="20"/>
              <w:rPr>
                <w:rFonts w:ascii="Arial Narrow" w:hAnsi="Arial Narrow"/>
              </w:rPr>
            </w:pPr>
            <w:proofErr w:type="spellStart"/>
            <w:r w:rsidRPr="005A7034">
              <w:rPr>
                <w:rFonts w:ascii="Arial Narrow" w:hAnsi="Arial Narrow"/>
              </w:rPr>
              <w:t>Küçükler</w:t>
            </w:r>
            <w:proofErr w:type="spellEnd"/>
            <w:r w:rsidRPr="005A7034">
              <w:rPr>
                <w:rFonts w:ascii="Arial Narrow" w:hAnsi="Arial Narrow"/>
              </w:rPr>
              <w:t xml:space="preserve"> </w:t>
            </w:r>
            <w:proofErr w:type="spellStart"/>
            <w:r w:rsidRPr="005A7034">
              <w:rPr>
                <w:rFonts w:ascii="Arial Narrow" w:hAnsi="Arial Narrow"/>
              </w:rPr>
              <w:t>Kategorisi</w:t>
            </w:r>
            <w:proofErr w:type="spellEnd"/>
            <w:r w:rsidRPr="005A7034">
              <w:rPr>
                <w:rFonts w:ascii="Arial Narrow" w:hAnsi="Arial Narrow"/>
              </w:rPr>
              <w:t xml:space="preserve"> (</w:t>
            </w:r>
            <w:proofErr w:type="spellStart"/>
            <w:r w:rsidRPr="005A7034">
              <w:rPr>
                <w:rFonts w:ascii="Arial Narrow" w:hAnsi="Arial Narrow"/>
                <w:color w:val="FF0000"/>
              </w:rPr>
              <w:t>Ortaokul</w:t>
            </w:r>
            <w:proofErr w:type="spellEnd"/>
            <w:r w:rsidRPr="005A7034">
              <w:rPr>
                <w:rFonts w:ascii="Arial Narrow" w:hAnsi="Arial Narrow"/>
                <w:color w:val="FF0000"/>
              </w:rPr>
              <w:t xml:space="preserve"> </w:t>
            </w:r>
            <w:proofErr w:type="spellStart"/>
            <w:r w:rsidRPr="005A7034">
              <w:rPr>
                <w:rFonts w:ascii="Arial Narrow" w:hAnsi="Arial Narrow"/>
                <w:color w:val="FF0000"/>
              </w:rPr>
              <w:t>Kademesi</w:t>
            </w:r>
            <w:proofErr w:type="spellEnd"/>
            <w:r w:rsidRPr="005A7034">
              <w:rPr>
                <w:rFonts w:ascii="Arial Narrow" w:hAnsi="Arial Narrow"/>
              </w:rPr>
              <w:t>)</w:t>
            </w:r>
          </w:p>
        </w:tc>
        <w:tc>
          <w:tcPr>
            <w:tcW w:w="3718" w:type="dxa"/>
            <w:tcBorders>
              <w:top w:val="single" w:sz="28" w:space="0" w:color="8063A1"/>
              <w:bottom w:val="single" w:sz="28" w:space="0" w:color="94B3D6"/>
            </w:tcBorders>
            <w:shd w:val="clear" w:color="auto" w:fill="D99493"/>
          </w:tcPr>
          <w:p w:rsidR="006E345B" w:rsidRPr="005A7034" w:rsidRDefault="006E345B" w:rsidP="00FB714A">
            <w:pPr>
              <w:pStyle w:val="TableParagraph"/>
              <w:spacing w:before="23"/>
              <w:rPr>
                <w:rFonts w:ascii="Arial Narrow" w:hAnsi="Arial Narrow"/>
              </w:rPr>
            </w:pPr>
            <w:r w:rsidRPr="005A7034">
              <w:rPr>
                <w:rFonts w:ascii="Arial Narrow" w:hAnsi="Arial Narrow"/>
              </w:rPr>
              <w:t>2005 - 2006</w:t>
            </w:r>
          </w:p>
        </w:tc>
      </w:tr>
      <w:tr w:rsidR="006E345B" w:rsidRPr="005A7034" w:rsidTr="00FB714A">
        <w:trPr>
          <w:trHeight w:hRule="exact" w:val="408"/>
        </w:trPr>
        <w:tc>
          <w:tcPr>
            <w:tcW w:w="5072" w:type="dxa"/>
            <w:tcBorders>
              <w:top w:val="single" w:sz="28" w:space="0" w:color="D99493"/>
              <w:bottom w:val="single" w:sz="28" w:space="0" w:color="C2D59B"/>
            </w:tcBorders>
            <w:shd w:val="clear" w:color="auto" w:fill="94B3D6"/>
          </w:tcPr>
          <w:p w:rsidR="006E345B" w:rsidRPr="005A7034" w:rsidRDefault="006E345B" w:rsidP="00FB714A">
            <w:pPr>
              <w:pStyle w:val="TableParagraph"/>
              <w:rPr>
                <w:rFonts w:ascii="Arial Narrow" w:hAnsi="Arial Narrow"/>
              </w:rPr>
            </w:pPr>
            <w:proofErr w:type="spellStart"/>
            <w:r w:rsidRPr="005A7034">
              <w:rPr>
                <w:rFonts w:ascii="Arial Narrow" w:hAnsi="Arial Narrow"/>
              </w:rPr>
              <w:t>Yıldızlar</w:t>
            </w:r>
            <w:proofErr w:type="spellEnd"/>
            <w:r w:rsidRPr="005A7034">
              <w:rPr>
                <w:rFonts w:ascii="Arial Narrow" w:hAnsi="Arial Narrow"/>
              </w:rPr>
              <w:t xml:space="preserve"> </w:t>
            </w:r>
            <w:proofErr w:type="spellStart"/>
            <w:r w:rsidRPr="005A7034">
              <w:rPr>
                <w:rFonts w:ascii="Arial Narrow" w:hAnsi="Arial Narrow"/>
              </w:rPr>
              <w:t>Kategorisi</w:t>
            </w:r>
            <w:proofErr w:type="spellEnd"/>
            <w:r w:rsidRPr="005A7034">
              <w:rPr>
                <w:rFonts w:ascii="Arial Narrow" w:hAnsi="Arial Narrow"/>
              </w:rPr>
              <w:t xml:space="preserve"> (</w:t>
            </w:r>
            <w:proofErr w:type="spellStart"/>
            <w:r w:rsidRPr="005A7034">
              <w:rPr>
                <w:rFonts w:ascii="Arial Narrow" w:hAnsi="Arial Narrow"/>
                <w:color w:val="FF0000"/>
              </w:rPr>
              <w:t>Ortaokul</w:t>
            </w:r>
            <w:proofErr w:type="spellEnd"/>
            <w:r w:rsidRPr="005A7034">
              <w:rPr>
                <w:rFonts w:ascii="Arial Narrow" w:hAnsi="Arial Narrow"/>
                <w:color w:val="FF0000"/>
              </w:rPr>
              <w:t xml:space="preserve"> </w:t>
            </w:r>
            <w:proofErr w:type="spellStart"/>
            <w:r w:rsidRPr="005A7034">
              <w:rPr>
                <w:rFonts w:ascii="Arial Narrow" w:hAnsi="Arial Narrow"/>
                <w:color w:val="FF0000"/>
              </w:rPr>
              <w:t>Kademesi</w:t>
            </w:r>
            <w:proofErr w:type="spellEnd"/>
            <w:r w:rsidRPr="005A7034">
              <w:rPr>
                <w:rFonts w:ascii="Arial Narrow" w:hAnsi="Arial Narrow"/>
              </w:rPr>
              <w:t>)</w:t>
            </w:r>
          </w:p>
        </w:tc>
        <w:tc>
          <w:tcPr>
            <w:tcW w:w="3718" w:type="dxa"/>
            <w:tcBorders>
              <w:top w:val="single" w:sz="28" w:space="0" w:color="D99493"/>
              <w:bottom w:val="single" w:sz="28" w:space="0" w:color="C2D59B"/>
            </w:tcBorders>
            <w:shd w:val="clear" w:color="auto" w:fill="94B3D6"/>
          </w:tcPr>
          <w:p w:rsidR="006E345B" w:rsidRPr="005A7034" w:rsidRDefault="006E345B" w:rsidP="00FB714A">
            <w:pPr>
              <w:pStyle w:val="TableParagraph"/>
              <w:rPr>
                <w:rFonts w:ascii="Arial Narrow" w:hAnsi="Arial Narrow"/>
              </w:rPr>
            </w:pPr>
            <w:r w:rsidRPr="005A7034">
              <w:rPr>
                <w:rFonts w:ascii="Arial Narrow" w:hAnsi="Arial Narrow"/>
              </w:rPr>
              <w:t>01.09.2002 - 2003 - 2004</w:t>
            </w:r>
          </w:p>
        </w:tc>
      </w:tr>
      <w:tr w:rsidR="006E345B" w:rsidRPr="005A7034" w:rsidTr="00FB714A">
        <w:trPr>
          <w:trHeight w:hRule="exact" w:val="406"/>
        </w:trPr>
        <w:tc>
          <w:tcPr>
            <w:tcW w:w="5072" w:type="dxa"/>
            <w:tcBorders>
              <w:top w:val="single" w:sz="25" w:space="0" w:color="94B3D6"/>
            </w:tcBorders>
            <w:shd w:val="clear" w:color="auto" w:fill="C2D59B"/>
          </w:tcPr>
          <w:p w:rsidR="006E345B" w:rsidRPr="005A7034" w:rsidRDefault="006E345B" w:rsidP="00FB714A">
            <w:pPr>
              <w:pStyle w:val="TableParagraph"/>
              <w:spacing w:before="25"/>
              <w:rPr>
                <w:rFonts w:ascii="Arial Narrow" w:hAnsi="Arial Narrow"/>
              </w:rPr>
            </w:pPr>
            <w:proofErr w:type="spellStart"/>
            <w:r w:rsidRPr="005A7034">
              <w:rPr>
                <w:rFonts w:ascii="Arial Narrow" w:hAnsi="Arial Narrow"/>
              </w:rPr>
              <w:t>Gençler</w:t>
            </w:r>
            <w:proofErr w:type="spellEnd"/>
            <w:r w:rsidRPr="005A7034">
              <w:rPr>
                <w:rFonts w:ascii="Arial Narrow" w:hAnsi="Arial Narrow"/>
              </w:rPr>
              <w:t xml:space="preserve"> </w:t>
            </w:r>
            <w:proofErr w:type="spellStart"/>
            <w:r w:rsidRPr="005A7034">
              <w:rPr>
                <w:rFonts w:ascii="Arial Narrow" w:hAnsi="Arial Narrow"/>
              </w:rPr>
              <w:t>Kategorisi</w:t>
            </w:r>
            <w:proofErr w:type="spellEnd"/>
            <w:r w:rsidRPr="005A7034">
              <w:rPr>
                <w:rFonts w:ascii="Arial Narrow" w:hAnsi="Arial Narrow"/>
              </w:rPr>
              <w:t xml:space="preserve"> (</w:t>
            </w:r>
            <w:proofErr w:type="spellStart"/>
            <w:r w:rsidRPr="005A7034">
              <w:rPr>
                <w:rFonts w:ascii="Arial Narrow" w:hAnsi="Arial Narrow"/>
                <w:color w:val="FF0000"/>
              </w:rPr>
              <w:t>Lise</w:t>
            </w:r>
            <w:proofErr w:type="spellEnd"/>
            <w:r w:rsidRPr="005A7034">
              <w:rPr>
                <w:rFonts w:ascii="Arial Narrow" w:hAnsi="Arial Narrow"/>
                <w:color w:val="FF0000"/>
              </w:rPr>
              <w:t xml:space="preserve"> </w:t>
            </w:r>
            <w:proofErr w:type="spellStart"/>
            <w:r w:rsidRPr="005A7034">
              <w:rPr>
                <w:rFonts w:ascii="Arial Narrow" w:hAnsi="Arial Narrow"/>
                <w:color w:val="FF0000"/>
              </w:rPr>
              <w:t>Kademesi</w:t>
            </w:r>
            <w:proofErr w:type="spellEnd"/>
            <w:r w:rsidRPr="005A7034">
              <w:rPr>
                <w:rFonts w:ascii="Arial Narrow" w:hAnsi="Arial Narrow"/>
              </w:rPr>
              <w:t>)</w:t>
            </w:r>
          </w:p>
        </w:tc>
        <w:tc>
          <w:tcPr>
            <w:tcW w:w="3718" w:type="dxa"/>
            <w:tcBorders>
              <w:top w:val="single" w:sz="25" w:space="0" w:color="94B3D6"/>
            </w:tcBorders>
            <w:shd w:val="clear" w:color="auto" w:fill="C2D59B"/>
          </w:tcPr>
          <w:p w:rsidR="006E345B" w:rsidRPr="005A7034" w:rsidRDefault="006E345B" w:rsidP="00FB714A">
            <w:pPr>
              <w:pStyle w:val="TableParagraph"/>
              <w:spacing w:before="25"/>
              <w:rPr>
                <w:rFonts w:ascii="Arial Narrow" w:hAnsi="Arial Narrow"/>
              </w:rPr>
            </w:pPr>
            <w:r w:rsidRPr="005A7034">
              <w:rPr>
                <w:rFonts w:ascii="Arial Narrow" w:hAnsi="Arial Narrow"/>
              </w:rPr>
              <w:t>1999 - 2000 - 2001 - 2002</w:t>
            </w:r>
          </w:p>
        </w:tc>
      </w:tr>
    </w:tbl>
    <w:p w:rsidR="00E61CE1" w:rsidRPr="005A7034" w:rsidRDefault="00E61CE1" w:rsidP="00E61CE1">
      <w:pPr>
        <w:ind w:left="1276" w:hanging="1276"/>
        <w:jc w:val="both"/>
        <w:rPr>
          <w:rFonts w:ascii="Arial Narrow" w:hAnsi="Arial Narrow"/>
          <w:sz w:val="22"/>
          <w:szCs w:val="22"/>
        </w:rPr>
      </w:pPr>
      <w:r w:rsidRPr="005A7034">
        <w:rPr>
          <w:rFonts w:ascii="Arial Narrow" w:hAnsi="Arial Narrow"/>
          <w:sz w:val="22"/>
          <w:szCs w:val="22"/>
        </w:rPr>
        <w:t xml:space="preserve">          2.</w:t>
      </w:r>
      <w:proofErr w:type="gramStart"/>
      <w:r w:rsidRPr="005A7034">
        <w:rPr>
          <w:rFonts w:ascii="Arial Narrow" w:hAnsi="Arial Narrow"/>
          <w:sz w:val="22"/>
          <w:szCs w:val="22"/>
        </w:rPr>
        <w:t>2      Okul</w:t>
      </w:r>
      <w:proofErr w:type="gramEnd"/>
      <w:r w:rsidRPr="005A7034">
        <w:rPr>
          <w:rFonts w:ascii="Arial Narrow" w:hAnsi="Arial Narrow"/>
          <w:sz w:val="22"/>
          <w:szCs w:val="22"/>
        </w:rPr>
        <w:t xml:space="preserve"> Spor Faaliyetleri Yönetmeliğinin Terfiler başlıklı 9 uncu maddesinin 3 üncü fıkrasında yer alan   hüküm</w:t>
      </w:r>
      <w:r w:rsidRPr="005A7034">
        <w:rPr>
          <w:rFonts w:ascii="Arial Narrow" w:hAnsi="Arial Narrow"/>
          <w:spacing w:val="-9"/>
          <w:sz w:val="22"/>
          <w:szCs w:val="22"/>
        </w:rPr>
        <w:t xml:space="preserve"> </w:t>
      </w:r>
      <w:r w:rsidRPr="005A7034">
        <w:rPr>
          <w:rFonts w:ascii="Arial Narrow" w:hAnsi="Arial Narrow"/>
          <w:sz w:val="22"/>
          <w:szCs w:val="22"/>
        </w:rPr>
        <w:t>gereğince;</w:t>
      </w:r>
    </w:p>
    <w:p w:rsidR="00E61CE1" w:rsidRPr="005A7034" w:rsidRDefault="00E61CE1" w:rsidP="00AD4AF7">
      <w:pPr>
        <w:pStyle w:val="ListeParagraf"/>
        <w:widowControl w:val="0"/>
        <w:numPr>
          <w:ilvl w:val="2"/>
          <w:numId w:val="6"/>
        </w:numPr>
        <w:tabs>
          <w:tab w:val="left" w:pos="1560"/>
        </w:tabs>
        <w:spacing w:before="24" w:line="274" w:lineRule="exact"/>
        <w:ind w:left="1560" w:right="1020" w:hanging="567"/>
        <w:jc w:val="both"/>
        <w:rPr>
          <w:rFonts w:ascii="Arial Narrow" w:hAnsi="Arial Narrow"/>
          <w:sz w:val="22"/>
          <w:szCs w:val="22"/>
        </w:rPr>
      </w:pPr>
      <w:r w:rsidRPr="005A7034">
        <w:rPr>
          <w:rFonts w:ascii="Arial Narrow" w:hAnsi="Arial Narrow"/>
          <w:sz w:val="22"/>
          <w:szCs w:val="22"/>
        </w:rPr>
        <w:t>Minikler kategorisinde yer alan 2007 doğumlu öğrenciler, ortaokul kademesinde öğrenim görmeleri kaydıyla küçükler</w:t>
      </w:r>
      <w:r w:rsidRPr="005A7034">
        <w:rPr>
          <w:rFonts w:ascii="Arial Narrow" w:hAnsi="Arial Narrow"/>
          <w:spacing w:val="-15"/>
          <w:sz w:val="22"/>
          <w:szCs w:val="22"/>
        </w:rPr>
        <w:t xml:space="preserve"> </w:t>
      </w:r>
      <w:r w:rsidRPr="005A7034">
        <w:rPr>
          <w:rFonts w:ascii="Arial Narrow" w:hAnsi="Arial Narrow"/>
          <w:sz w:val="22"/>
          <w:szCs w:val="22"/>
        </w:rPr>
        <w:t>kategorisinde,</w:t>
      </w:r>
    </w:p>
    <w:p w:rsidR="00E61CE1" w:rsidRPr="005A7034" w:rsidRDefault="00E61CE1" w:rsidP="00AD4AF7">
      <w:pPr>
        <w:pStyle w:val="ListeParagraf"/>
        <w:widowControl w:val="0"/>
        <w:numPr>
          <w:ilvl w:val="2"/>
          <w:numId w:val="6"/>
        </w:numPr>
        <w:spacing w:before="1" w:line="237" w:lineRule="auto"/>
        <w:ind w:left="1560" w:right="1018" w:hanging="567"/>
        <w:jc w:val="both"/>
        <w:rPr>
          <w:rFonts w:ascii="Arial Narrow" w:hAnsi="Arial Narrow"/>
          <w:sz w:val="22"/>
          <w:szCs w:val="22"/>
        </w:rPr>
      </w:pPr>
      <w:r w:rsidRPr="005A7034">
        <w:rPr>
          <w:rFonts w:ascii="Arial Narrow" w:hAnsi="Arial Narrow"/>
          <w:sz w:val="22"/>
          <w:szCs w:val="22"/>
        </w:rPr>
        <w:t>Yıldızlar kategorisinde yer alan 2003 doğumlu öğrenciler, lise kademesinde öğrenim görmeleri kaydıyla gençler kategorisinde lisanslandırılarak okullar arası yarışmalara katılabilirler.</w:t>
      </w:r>
    </w:p>
    <w:p w:rsidR="00E61CE1" w:rsidRPr="005A7034" w:rsidRDefault="00E61CE1" w:rsidP="00AD4AF7">
      <w:pPr>
        <w:pStyle w:val="ListeParagraf"/>
        <w:widowControl w:val="0"/>
        <w:numPr>
          <w:ilvl w:val="2"/>
          <w:numId w:val="6"/>
        </w:numPr>
        <w:tabs>
          <w:tab w:val="left" w:pos="1658"/>
        </w:tabs>
        <w:ind w:left="1560" w:right="1014" w:hanging="578"/>
        <w:jc w:val="both"/>
        <w:rPr>
          <w:rFonts w:ascii="Arial Narrow" w:hAnsi="Arial Narrow"/>
          <w:sz w:val="22"/>
          <w:szCs w:val="22"/>
        </w:rPr>
      </w:pPr>
      <w:r w:rsidRPr="005A7034">
        <w:rPr>
          <w:rFonts w:ascii="Arial Narrow" w:hAnsi="Arial Narrow"/>
          <w:sz w:val="22"/>
          <w:szCs w:val="22"/>
        </w:rPr>
        <w:t xml:space="preserve">Okul Spor Faaliyetleri Yönetmeliğinin terfiler başlıklı 9 uncu maddesinin 2 </w:t>
      </w:r>
      <w:proofErr w:type="spellStart"/>
      <w:r w:rsidRPr="005A7034">
        <w:rPr>
          <w:rFonts w:ascii="Arial Narrow" w:hAnsi="Arial Narrow"/>
          <w:sz w:val="22"/>
          <w:szCs w:val="22"/>
        </w:rPr>
        <w:t>nci</w:t>
      </w:r>
      <w:proofErr w:type="spellEnd"/>
      <w:r w:rsidRPr="005A7034">
        <w:rPr>
          <w:rFonts w:ascii="Arial Narrow" w:hAnsi="Arial Narrow"/>
          <w:sz w:val="22"/>
          <w:szCs w:val="22"/>
        </w:rPr>
        <w:t xml:space="preserve"> fıkrasında yer alan hüküm</w:t>
      </w:r>
      <w:r w:rsidRPr="005A7034">
        <w:rPr>
          <w:rFonts w:ascii="Arial Narrow" w:hAnsi="Arial Narrow"/>
          <w:spacing w:val="-9"/>
          <w:sz w:val="22"/>
          <w:szCs w:val="22"/>
        </w:rPr>
        <w:t xml:space="preserve"> </w:t>
      </w:r>
      <w:r w:rsidRPr="005A7034">
        <w:rPr>
          <w:rFonts w:ascii="Arial Narrow" w:hAnsi="Arial Narrow"/>
          <w:sz w:val="22"/>
          <w:szCs w:val="22"/>
        </w:rPr>
        <w:t>gereğince;</w:t>
      </w:r>
    </w:p>
    <w:p w:rsidR="00E61CE1" w:rsidRPr="005A7034" w:rsidRDefault="00E61CE1" w:rsidP="00AD4AF7">
      <w:pPr>
        <w:pStyle w:val="ListeParagraf"/>
        <w:widowControl w:val="0"/>
        <w:numPr>
          <w:ilvl w:val="2"/>
          <w:numId w:val="6"/>
        </w:numPr>
        <w:spacing w:before="24" w:line="274" w:lineRule="exact"/>
        <w:ind w:left="1560" w:right="1021" w:hanging="567"/>
        <w:jc w:val="both"/>
        <w:rPr>
          <w:rFonts w:ascii="Arial Narrow" w:hAnsi="Arial Narrow"/>
          <w:sz w:val="22"/>
          <w:szCs w:val="22"/>
        </w:rPr>
      </w:pPr>
      <w:r w:rsidRPr="005A7034">
        <w:rPr>
          <w:rFonts w:ascii="Arial Narrow" w:hAnsi="Arial Narrow"/>
          <w:sz w:val="22"/>
          <w:szCs w:val="22"/>
        </w:rPr>
        <w:t>Yalnızca küçükler kategorisinde yer alan 2005 doğumlu öğrenciler yıldızlar kategorisine terfi</w:t>
      </w:r>
      <w:r w:rsidRPr="005A7034">
        <w:rPr>
          <w:rFonts w:ascii="Arial Narrow" w:hAnsi="Arial Narrow"/>
          <w:spacing w:val="-6"/>
          <w:sz w:val="22"/>
          <w:szCs w:val="22"/>
        </w:rPr>
        <w:t xml:space="preserve"> </w:t>
      </w:r>
      <w:r w:rsidRPr="005A7034">
        <w:rPr>
          <w:rFonts w:ascii="Arial Narrow" w:hAnsi="Arial Narrow"/>
          <w:sz w:val="22"/>
          <w:szCs w:val="22"/>
        </w:rPr>
        <w:t>ettirilebilir.</w:t>
      </w:r>
    </w:p>
    <w:p w:rsidR="00E61CE1" w:rsidRPr="005A7034" w:rsidRDefault="00E61CE1" w:rsidP="00AD4AF7">
      <w:pPr>
        <w:pStyle w:val="ListeParagraf"/>
        <w:widowControl w:val="0"/>
        <w:numPr>
          <w:ilvl w:val="2"/>
          <w:numId w:val="6"/>
        </w:numPr>
        <w:spacing w:before="24" w:line="274" w:lineRule="exact"/>
        <w:ind w:left="1560" w:right="1021" w:hanging="567"/>
        <w:jc w:val="both"/>
        <w:rPr>
          <w:rFonts w:ascii="Arial Narrow" w:hAnsi="Arial Narrow"/>
          <w:sz w:val="22"/>
          <w:szCs w:val="22"/>
        </w:rPr>
      </w:pPr>
      <w:r w:rsidRPr="005A7034">
        <w:rPr>
          <w:rFonts w:ascii="Arial Narrow" w:hAnsi="Arial Narrow"/>
          <w:sz w:val="22"/>
          <w:szCs w:val="22"/>
        </w:rPr>
        <w:t>Terfiler; 1 (bir) yaş ile</w:t>
      </w:r>
      <w:r w:rsidRPr="005A7034">
        <w:rPr>
          <w:rFonts w:ascii="Arial Narrow" w:hAnsi="Arial Narrow"/>
          <w:spacing w:val="-6"/>
          <w:sz w:val="22"/>
          <w:szCs w:val="22"/>
        </w:rPr>
        <w:t xml:space="preserve"> </w:t>
      </w:r>
      <w:r w:rsidRPr="005A7034">
        <w:rPr>
          <w:rFonts w:ascii="Arial Narrow" w:hAnsi="Arial Narrow"/>
          <w:sz w:val="22"/>
          <w:szCs w:val="22"/>
        </w:rPr>
        <w:t>sınırlıdır.</w:t>
      </w:r>
    </w:p>
    <w:p w:rsidR="00E61CE1" w:rsidRPr="005A7034" w:rsidRDefault="00E61CE1" w:rsidP="00E61CE1">
      <w:pPr>
        <w:pStyle w:val="ListeParagraf"/>
        <w:widowControl w:val="0"/>
        <w:spacing w:before="24" w:line="274" w:lineRule="exact"/>
        <w:ind w:left="1560" w:right="1021"/>
        <w:jc w:val="both"/>
        <w:rPr>
          <w:rFonts w:ascii="Arial Narrow" w:hAnsi="Arial Narrow"/>
          <w:sz w:val="22"/>
          <w:szCs w:val="22"/>
        </w:rPr>
      </w:pPr>
    </w:p>
    <w:p w:rsidR="00484840" w:rsidRPr="005A7034" w:rsidRDefault="002C4149" w:rsidP="00AD4AF7">
      <w:pPr>
        <w:pStyle w:val="GvdeMetni"/>
        <w:numPr>
          <w:ilvl w:val="0"/>
          <w:numId w:val="1"/>
        </w:numPr>
        <w:shd w:val="clear" w:color="auto" w:fill="548DD4"/>
        <w:jc w:val="left"/>
        <w:rPr>
          <w:rFonts w:ascii="Arial Narrow" w:hAnsi="Arial Narrow"/>
          <w:b/>
          <w:color w:val="FFFFFF"/>
          <w:sz w:val="22"/>
          <w:szCs w:val="22"/>
        </w:rPr>
      </w:pPr>
      <w:r w:rsidRPr="005A7034">
        <w:rPr>
          <w:rFonts w:ascii="Arial Narrow" w:hAnsi="Arial Narrow"/>
          <w:b/>
          <w:color w:val="FFFFFF"/>
          <w:sz w:val="22"/>
          <w:szCs w:val="22"/>
        </w:rPr>
        <w:t xml:space="preserve">MAHALLİ YARIŞMALARA KATILIM </w:t>
      </w:r>
      <w:r w:rsidR="00E07596" w:rsidRPr="005A7034">
        <w:rPr>
          <w:rFonts w:ascii="Arial Narrow" w:hAnsi="Arial Narrow"/>
          <w:b/>
          <w:color w:val="FFFFFF"/>
          <w:sz w:val="22"/>
          <w:szCs w:val="22"/>
        </w:rPr>
        <w:t>KOŞULLARI:</w:t>
      </w:r>
    </w:p>
    <w:p w:rsidR="00484840" w:rsidRPr="005A7034" w:rsidRDefault="00484840" w:rsidP="00484840">
      <w:pPr>
        <w:pStyle w:val="GvdeMetni"/>
        <w:jc w:val="both"/>
        <w:rPr>
          <w:rFonts w:ascii="Arial Narrow" w:hAnsi="Arial Narrow"/>
          <w:sz w:val="22"/>
          <w:szCs w:val="22"/>
        </w:rPr>
      </w:pPr>
    </w:p>
    <w:p w:rsidR="006E345B" w:rsidRPr="005A7034" w:rsidRDefault="00B17101" w:rsidP="00AD4AF7">
      <w:pPr>
        <w:pStyle w:val="GvdeMetni"/>
        <w:numPr>
          <w:ilvl w:val="1"/>
          <w:numId w:val="5"/>
        </w:numPr>
        <w:tabs>
          <w:tab w:val="left" w:pos="1560"/>
        </w:tabs>
        <w:ind w:left="709"/>
        <w:jc w:val="both"/>
        <w:rPr>
          <w:rFonts w:ascii="Arial Narrow" w:hAnsi="Arial Narrow"/>
          <w:sz w:val="22"/>
          <w:szCs w:val="22"/>
        </w:rPr>
      </w:pPr>
      <w:r w:rsidRPr="005A7034">
        <w:rPr>
          <w:rFonts w:ascii="Arial Narrow" w:hAnsi="Arial Narrow"/>
          <w:sz w:val="22"/>
          <w:szCs w:val="22"/>
        </w:rPr>
        <w:t>Tüm kategorilerde yarışmalara katılacak sporcuların 201</w:t>
      </w:r>
      <w:r w:rsidR="001B4C2D">
        <w:rPr>
          <w:rFonts w:ascii="Arial Narrow" w:hAnsi="Arial Narrow"/>
          <w:sz w:val="22"/>
          <w:szCs w:val="22"/>
        </w:rPr>
        <w:t>6</w:t>
      </w:r>
      <w:r w:rsidRPr="005A7034">
        <w:rPr>
          <w:rFonts w:ascii="Arial Narrow" w:hAnsi="Arial Narrow"/>
          <w:sz w:val="22"/>
          <w:szCs w:val="22"/>
        </w:rPr>
        <w:t>-201</w:t>
      </w:r>
      <w:r w:rsidR="001B4C2D">
        <w:rPr>
          <w:rFonts w:ascii="Arial Narrow" w:hAnsi="Arial Narrow"/>
          <w:sz w:val="22"/>
          <w:szCs w:val="22"/>
        </w:rPr>
        <w:t>7</w:t>
      </w:r>
      <w:r w:rsidRPr="005A7034">
        <w:rPr>
          <w:rFonts w:ascii="Arial Narrow" w:hAnsi="Arial Narrow"/>
          <w:sz w:val="22"/>
          <w:szCs w:val="22"/>
        </w:rPr>
        <w:t xml:space="preserve"> öğretim yılı için  </w:t>
      </w:r>
      <w:hyperlink r:id="rId9" w:history="1">
        <w:r w:rsidR="005C2080" w:rsidRPr="005A7034">
          <w:rPr>
            <w:rStyle w:val="Kpr"/>
            <w:rFonts w:ascii="Arial Narrow" w:hAnsi="Arial Narrow"/>
            <w:sz w:val="22"/>
            <w:szCs w:val="22"/>
          </w:rPr>
          <w:t>https://okulsporbilgi.gsb.gov.tr</w:t>
        </w:r>
      </w:hyperlink>
      <w:r w:rsidR="005C2080" w:rsidRPr="005A7034">
        <w:rPr>
          <w:rFonts w:ascii="Arial Narrow" w:hAnsi="Arial Narrow"/>
          <w:sz w:val="22"/>
          <w:szCs w:val="22"/>
        </w:rPr>
        <w:t xml:space="preserve"> </w:t>
      </w:r>
      <w:r w:rsidRPr="005A7034">
        <w:rPr>
          <w:rFonts w:ascii="Arial Narrow" w:hAnsi="Arial Narrow"/>
          <w:sz w:val="22"/>
          <w:szCs w:val="22"/>
        </w:rPr>
        <w:t>adresinden düzenlenmiş lisans belg</w:t>
      </w:r>
      <w:r w:rsidR="0052411E" w:rsidRPr="005A7034">
        <w:rPr>
          <w:rFonts w:ascii="Arial Narrow" w:hAnsi="Arial Narrow"/>
          <w:sz w:val="22"/>
          <w:szCs w:val="22"/>
        </w:rPr>
        <w:t>esine sahip olmaları gerekmektedir.</w:t>
      </w:r>
    </w:p>
    <w:p w:rsidR="006E345B" w:rsidRPr="005A7034" w:rsidRDefault="006E345B" w:rsidP="00AD4AF7">
      <w:pPr>
        <w:pStyle w:val="ListeParagraf"/>
        <w:widowControl w:val="0"/>
        <w:numPr>
          <w:ilvl w:val="1"/>
          <w:numId w:val="5"/>
        </w:numPr>
        <w:tabs>
          <w:tab w:val="left" w:pos="1586"/>
        </w:tabs>
        <w:ind w:left="709" w:right="1014"/>
        <w:contextualSpacing w:val="0"/>
        <w:jc w:val="both"/>
        <w:rPr>
          <w:rFonts w:ascii="Arial Narrow" w:hAnsi="Arial Narrow"/>
          <w:sz w:val="22"/>
          <w:szCs w:val="22"/>
        </w:rPr>
      </w:pPr>
      <w:r w:rsidRPr="005A7034">
        <w:rPr>
          <w:rFonts w:ascii="Arial Narrow" w:hAnsi="Arial Narrow"/>
          <w:sz w:val="22"/>
          <w:szCs w:val="22"/>
        </w:rPr>
        <w:t xml:space="preserve">Miniklerde mahalli, küçükler, yıldızlar ve gençler kategorilerinde ise mahalli, grup ve Türkiye birinciliği kademelerinde, </w:t>
      </w:r>
      <w:r w:rsidRPr="005A7034">
        <w:rPr>
          <w:rFonts w:ascii="Arial Narrow" w:hAnsi="Arial Narrow"/>
          <w:color w:val="FF0000"/>
          <w:sz w:val="22"/>
          <w:szCs w:val="22"/>
        </w:rPr>
        <w:t xml:space="preserve">genel (erkek veya karma ) ve kız </w:t>
      </w:r>
      <w:r w:rsidRPr="005A7034">
        <w:rPr>
          <w:rFonts w:ascii="Arial Narrow" w:hAnsi="Arial Narrow"/>
          <w:sz w:val="22"/>
          <w:szCs w:val="22"/>
        </w:rPr>
        <w:t>okul takımları arasında yapılacaktır.</w:t>
      </w:r>
    </w:p>
    <w:p w:rsidR="006E345B" w:rsidRPr="005A7034" w:rsidRDefault="006E345B" w:rsidP="00AD4AF7">
      <w:pPr>
        <w:pStyle w:val="ListeParagraf"/>
        <w:widowControl w:val="0"/>
        <w:numPr>
          <w:ilvl w:val="1"/>
          <w:numId w:val="5"/>
        </w:numPr>
        <w:tabs>
          <w:tab w:val="left" w:pos="1588"/>
        </w:tabs>
        <w:ind w:left="709" w:right="1013"/>
        <w:contextualSpacing w:val="0"/>
        <w:jc w:val="both"/>
        <w:rPr>
          <w:rFonts w:ascii="Arial Narrow" w:hAnsi="Arial Narrow"/>
          <w:sz w:val="22"/>
          <w:szCs w:val="22"/>
        </w:rPr>
      </w:pPr>
      <w:r w:rsidRPr="005A7034">
        <w:rPr>
          <w:rFonts w:ascii="Arial Narrow" w:hAnsi="Arial Narrow"/>
          <w:sz w:val="22"/>
          <w:szCs w:val="22"/>
        </w:rPr>
        <w:t xml:space="preserve">Mahalli yarışmalar, Gençlik Hizmetleri ve Spor </w:t>
      </w:r>
      <w:r w:rsidRPr="005A7034">
        <w:rPr>
          <w:rFonts w:ascii="Arial Narrow" w:hAnsi="Arial Narrow"/>
          <w:spacing w:val="-3"/>
          <w:sz w:val="22"/>
          <w:szCs w:val="22"/>
        </w:rPr>
        <w:t xml:space="preserve">İl </w:t>
      </w:r>
      <w:r w:rsidRPr="005A7034">
        <w:rPr>
          <w:rFonts w:ascii="Arial Narrow" w:hAnsi="Arial Narrow"/>
          <w:sz w:val="22"/>
          <w:szCs w:val="22"/>
        </w:rPr>
        <w:t xml:space="preserve">Müdürlüklerince belirlenecek takvim doğrultusunda ilan edilecek ve düzenlenecektir. Okullar mahalli yarışmalara birden fazla takımla katılabilirler. Ancak il kontenjanı doğrultusunda aynı okulun birden </w:t>
      </w:r>
      <w:proofErr w:type="gramStart"/>
      <w:r w:rsidRPr="005A7034">
        <w:rPr>
          <w:rFonts w:ascii="Arial Narrow" w:hAnsi="Arial Narrow"/>
          <w:sz w:val="22"/>
          <w:szCs w:val="22"/>
        </w:rPr>
        <w:t>fazla  takımının</w:t>
      </w:r>
      <w:proofErr w:type="gramEnd"/>
      <w:r w:rsidRPr="005A7034">
        <w:rPr>
          <w:rFonts w:ascii="Arial Narrow" w:hAnsi="Arial Narrow"/>
          <w:sz w:val="22"/>
          <w:szCs w:val="22"/>
        </w:rPr>
        <w:t xml:space="preserve"> grup yarışmalarına katılma hakkı elde etmesi halinde sadece en iyi dereceyi elde eden takımı grup yarışmalarına iştirak</w:t>
      </w:r>
      <w:r w:rsidRPr="005A7034">
        <w:rPr>
          <w:rFonts w:ascii="Arial Narrow" w:hAnsi="Arial Narrow"/>
          <w:spacing w:val="-10"/>
          <w:sz w:val="22"/>
          <w:szCs w:val="22"/>
        </w:rPr>
        <w:t xml:space="preserve"> </w:t>
      </w:r>
      <w:r w:rsidRPr="005A7034">
        <w:rPr>
          <w:rFonts w:ascii="Arial Narrow" w:hAnsi="Arial Narrow"/>
          <w:sz w:val="22"/>
          <w:szCs w:val="22"/>
        </w:rPr>
        <w:t>edebilir.</w:t>
      </w:r>
    </w:p>
    <w:p w:rsidR="006E345B" w:rsidRDefault="006E345B" w:rsidP="00AD4AF7">
      <w:pPr>
        <w:pStyle w:val="ListeParagraf"/>
        <w:widowControl w:val="0"/>
        <w:numPr>
          <w:ilvl w:val="1"/>
          <w:numId w:val="5"/>
        </w:numPr>
        <w:tabs>
          <w:tab w:val="left" w:pos="1610"/>
        </w:tabs>
        <w:ind w:left="709" w:right="1019"/>
        <w:contextualSpacing w:val="0"/>
        <w:jc w:val="both"/>
        <w:rPr>
          <w:rFonts w:ascii="Arial Narrow" w:hAnsi="Arial Narrow"/>
          <w:sz w:val="22"/>
          <w:szCs w:val="22"/>
        </w:rPr>
      </w:pPr>
      <w:r w:rsidRPr="005A7034">
        <w:rPr>
          <w:rFonts w:ascii="Arial Narrow" w:hAnsi="Arial Narrow"/>
          <w:sz w:val="22"/>
          <w:szCs w:val="22"/>
        </w:rPr>
        <w:t xml:space="preserve">Grup ve Türkiye birinciliği yarışmalarına ait duyurular ve katılımcı listeleri Daire Başkanlığımızca belirlenen ve ilan edilen takvim doğrultusunda </w:t>
      </w:r>
      <w:hyperlink r:id="rId10">
        <w:r w:rsidRPr="005A7034">
          <w:rPr>
            <w:rFonts w:ascii="Arial Narrow" w:hAnsi="Arial Narrow"/>
            <w:color w:val="006FC0"/>
            <w:sz w:val="22"/>
            <w:szCs w:val="22"/>
            <w:u w:val="single" w:color="006FC0"/>
          </w:rPr>
          <w:t xml:space="preserve">https://okulsportal.gsb.gov.tr </w:t>
        </w:r>
      </w:hyperlink>
      <w:r w:rsidRPr="005A7034">
        <w:rPr>
          <w:rFonts w:ascii="Arial Narrow" w:hAnsi="Arial Narrow"/>
          <w:sz w:val="22"/>
          <w:szCs w:val="22"/>
        </w:rPr>
        <w:t>adresinden</w:t>
      </w:r>
      <w:r w:rsidRPr="005A7034">
        <w:rPr>
          <w:rFonts w:ascii="Arial Narrow" w:hAnsi="Arial Narrow"/>
          <w:spacing w:val="-7"/>
          <w:sz w:val="22"/>
          <w:szCs w:val="22"/>
        </w:rPr>
        <w:t xml:space="preserve"> </w:t>
      </w:r>
      <w:r w:rsidRPr="005A7034">
        <w:rPr>
          <w:rFonts w:ascii="Arial Narrow" w:hAnsi="Arial Narrow"/>
          <w:sz w:val="22"/>
          <w:szCs w:val="22"/>
        </w:rPr>
        <w:t>yayınlanacaktır.</w:t>
      </w:r>
    </w:p>
    <w:p w:rsidR="00B10285" w:rsidRPr="005A7034" w:rsidRDefault="00B10285" w:rsidP="00B10285">
      <w:pPr>
        <w:pStyle w:val="ListeParagraf"/>
        <w:widowControl w:val="0"/>
        <w:tabs>
          <w:tab w:val="left" w:pos="1610"/>
        </w:tabs>
        <w:ind w:left="709" w:right="1019"/>
        <w:contextualSpacing w:val="0"/>
        <w:jc w:val="both"/>
        <w:rPr>
          <w:rFonts w:ascii="Arial Narrow" w:hAnsi="Arial Narrow"/>
          <w:sz w:val="22"/>
          <w:szCs w:val="22"/>
        </w:rPr>
      </w:pPr>
    </w:p>
    <w:p w:rsidR="00AB42CD" w:rsidRPr="005A7034" w:rsidRDefault="00F81C4C" w:rsidP="00AD4AF7">
      <w:pPr>
        <w:pStyle w:val="GvdeMetni"/>
        <w:numPr>
          <w:ilvl w:val="0"/>
          <w:numId w:val="1"/>
        </w:numPr>
        <w:shd w:val="clear" w:color="auto" w:fill="548DD4"/>
        <w:jc w:val="both"/>
        <w:rPr>
          <w:rFonts w:ascii="Arial Narrow" w:hAnsi="Arial Narrow"/>
          <w:b/>
          <w:color w:val="FFFFFF"/>
          <w:sz w:val="22"/>
          <w:szCs w:val="22"/>
        </w:rPr>
      </w:pPr>
      <w:r w:rsidRPr="005A7034">
        <w:rPr>
          <w:rFonts w:ascii="Arial Narrow" w:hAnsi="Arial Narrow"/>
          <w:b/>
          <w:color w:val="FFFFFF"/>
          <w:sz w:val="22"/>
          <w:szCs w:val="22"/>
        </w:rPr>
        <w:t xml:space="preserve">DEĞERLENDİRME: </w:t>
      </w:r>
    </w:p>
    <w:p w:rsidR="004D7EA5" w:rsidRPr="005A7034" w:rsidRDefault="004D7EA5" w:rsidP="004D7EA5">
      <w:pPr>
        <w:pStyle w:val="GvdeMetni"/>
        <w:tabs>
          <w:tab w:val="left" w:pos="1276"/>
        </w:tabs>
        <w:ind w:left="540"/>
        <w:jc w:val="both"/>
        <w:rPr>
          <w:rFonts w:ascii="Arial Narrow" w:hAnsi="Arial Narrow"/>
          <w:sz w:val="22"/>
          <w:szCs w:val="22"/>
        </w:rPr>
      </w:pPr>
    </w:p>
    <w:p w:rsidR="004D7EA5" w:rsidRPr="005A7034" w:rsidRDefault="004D7EA5" w:rsidP="004D7EA5">
      <w:pPr>
        <w:pStyle w:val="GvdeMetni"/>
        <w:tabs>
          <w:tab w:val="left" w:pos="1276"/>
        </w:tabs>
        <w:ind w:left="540"/>
        <w:jc w:val="both"/>
        <w:rPr>
          <w:rFonts w:ascii="Arial Narrow" w:hAnsi="Arial Narrow"/>
          <w:sz w:val="22"/>
          <w:szCs w:val="22"/>
        </w:rPr>
      </w:pPr>
      <w:r w:rsidRPr="005A7034">
        <w:rPr>
          <w:rFonts w:ascii="Arial Narrow" w:hAnsi="Arial Narrow"/>
          <w:sz w:val="22"/>
          <w:szCs w:val="22"/>
        </w:rPr>
        <w:t xml:space="preserve">4.1. </w:t>
      </w:r>
      <w:r w:rsidRPr="005A7034">
        <w:rPr>
          <w:rFonts w:ascii="Arial Narrow" w:hAnsi="Arial Narrow"/>
          <w:sz w:val="22"/>
          <w:szCs w:val="22"/>
        </w:rPr>
        <w:tab/>
        <w:t>Şampiyona sonuçları (koşullar sağlandığında) ELO ve UKD hesaplamalarında kullanılacaktır.</w:t>
      </w:r>
    </w:p>
    <w:p w:rsidR="004D7EA5" w:rsidRDefault="004D7EA5" w:rsidP="00422D7E">
      <w:pPr>
        <w:pStyle w:val="GvdeMetni"/>
        <w:jc w:val="both"/>
        <w:rPr>
          <w:rFonts w:ascii="Arial Narrow" w:hAnsi="Arial Narrow"/>
          <w:sz w:val="22"/>
          <w:szCs w:val="22"/>
        </w:rPr>
      </w:pPr>
    </w:p>
    <w:p w:rsidR="004D7EA5" w:rsidRPr="005A7034" w:rsidRDefault="00B10285" w:rsidP="00AD4AF7">
      <w:pPr>
        <w:pStyle w:val="GvdeMetni"/>
        <w:numPr>
          <w:ilvl w:val="0"/>
          <w:numId w:val="1"/>
        </w:numPr>
        <w:shd w:val="clear" w:color="auto" w:fill="548DD4"/>
        <w:jc w:val="both"/>
        <w:rPr>
          <w:rFonts w:ascii="Arial Narrow" w:hAnsi="Arial Narrow"/>
          <w:b/>
          <w:color w:val="FFFFFF"/>
          <w:sz w:val="22"/>
          <w:szCs w:val="22"/>
        </w:rPr>
      </w:pPr>
      <w:r>
        <w:rPr>
          <w:rFonts w:ascii="Arial Narrow" w:hAnsi="Arial Narrow"/>
          <w:b/>
          <w:color w:val="FFFFFF"/>
          <w:sz w:val="22"/>
          <w:szCs w:val="22"/>
        </w:rPr>
        <w:t>YARIŞMA ESASLARI</w:t>
      </w:r>
      <w:r w:rsidR="004D7EA5" w:rsidRPr="005A7034">
        <w:rPr>
          <w:rFonts w:ascii="Arial Narrow" w:hAnsi="Arial Narrow"/>
          <w:b/>
          <w:color w:val="FFFFFF"/>
          <w:sz w:val="22"/>
          <w:szCs w:val="22"/>
        </w:rPr>
        <w:t xml:space="preserve">: </w:t>
      </w:r>
    </w:p>
    <w:p w:rsidR="004D7EA5" w:rsidRPr="005A7034" w:rsidRDefault="004D7EA5" w:rsidP="00220183">
      <w:pPr>
        <w:numPr>
          <w:ilvl w:val="1"/>
          <w:numId w:val="7"/>
        </w:numPr>
        <w:tabs>
          <w:tab w:val="left" w:pos="708"/>
        </w:tabs>
        <w:spacing w:line="239" w:lineRule="auto"/>
        <w:ind w:left="1440" w:hanging="1156"/>
        <w:jc w:val="both"/>
        <w:rPr>
          <w:rFonts w:ascii="Arial Narrow" w:eastAsia="Verdana" w:hAnsi="Arial Narrow"/>
          <w:b/>
          <w:sz w:val="22"/>
          <w:szCs w:val="22"/>
        </w:rPr>
      </w:pPr>
      <w:r w:rsidRPr="005A7034">
        <w:rPr>
          <w:rFonts w:ascii="Arial Narrow" w:eastAsia="Verdana" w:hAnsi="Arial Narrow"/>
          <w:b/>
          <w:sz w:val="22"/>
          <w:szCs w:val="22"/>
        </w:rPr>
        <w:t>Takım Ana Listeleri</w:t>
      </w:r>
      <w:r w:rsidRPr="005A7034">
        <w:rPr>
          <w:rFonts w:ascii="Arial Narrow" w:eastAsia="Verdana" w:hAnsi="Arial Narrow"/>
          <w:sz w:val="22"/>
          <w:szCs w:val="22"/>
        </w:rPr>
        <w:t>:</w:t>
      </w:r>
    </w:p>
    <w:p w:rsidR="004D7EA5" w:rsidRPr="005A7034" w:rsidRDefault="004D7EA5" w:rsidP="004D7EA5">
      <w:pPr>
        <w:spacing w:line="48" w:lineRule="exact"/>
        <w:rPr>
          <w:rFonts w:ascii="Arial Narrow" w:eastAsia="Verdana" w:hAnsi="Arial Narrow"/>
          <w:b/>
          <w:sz w:val="22"/>
          <w:szCs w:val="22"/>
        </w:rPr>
      </w:pPr>
    </w:p>
    <w:p w:rsidR="004D7EA5" w:rsidRPr="005A7034" w:rsidRDefault="004D7EA5" w:rsidP="00220183">
      <w:pPr>
        <w:numPr>
          <w:ilvl w:val="2"/>
          <w:numId w:val="7"/>
        </w:numPr>
        <w:tabs>
          <w:tab w:val="left" w:pos="1568"/>
        </w:tabs>
        <w:spacing w:line="272" w:lineRule="auto"/>
        <w:ind w:left="2127" w:right="120" w:hanging="1451"/>
        <w:jc w:val="both"/>
        <w:rPr>
          <w:rFonts w:ascii="Arial Narrow" w:eastAsia="Verdana" w:hAnsi="Arial Narrow"/>
          <w:sz w:val="22"/>
          <w:szCs w:val="22"/>
        </w:rPr>
      </w:pPr>
      <w:r w:rsidRPr="005A7034">
        <w:rPr>
          <w:rFonts w:ascii="Arial Narrow" w:eastAsia="Verdana" w:hAnsi="Arial Narrow"/>
          <w:sz w:val="22"/>
          <w:szCs w:val="22"/>
        </w:rPr>
        <w:lastRenderedPageBreak/>
        <w:t xml:space="preserve">Okullar arası mahalli yarışmalarında, </w:t>
      </w:r>
      <w:r w:rsidRPr="00B03CD1">
        <w:rPr>
          <w:rFonts w:ascii="Arial Narrow" w:eastAsia="Verdana" w:hAnsi="Arial Narrow"/>
          <w:b/>
          <w:sz w:val="22"/>
          <w:szCs w:val="22"/>
          <w:u w:val="single"/>
        </w:rPr>
        <w:t xml:space="preserve">ana listelerde, en az dört, en fazla altı sporcu </w:t>
      </w:r>
      <w:r w:rsidRPr="005A7034">
        <w:rPr>
          <w:rFonts w:ascii="Arial Narrow" w:eastAsia="Verdana" w:hAnsi="Arial Narrow"/>
          <w:sz w:val="22"/>
          <w:szCs w:val="22"/>
        </w:rPr>
        <w:t>olacaktır.</w:t>
      </w:r>
    </w:p>
    <w:p w:rsidR="004D7EA5" w:rsidRPr="005A7034" w:rsidRDefault="004D7EA5" w:rsidP="004D7EA5">
      <w:pPr>
        <w:spacing w:line="2" w:lineRule="exact"/>
        <w:rPr>
          <w:rFonts w:ascii="Arial Narrow" w:eastAsia="Verdana" w:hAnsi="Arial Narrow"/>
          <w:sz w:val="22"/>
          <w:szCs w:val="22"/>
        </w:rPr>
      </w:pPr>
    </w:p>
    <w:p w:rsidR="004D7EA5" w:rsidRPr="005A7034" w:rsidRDefault="004D7EA5" w:rsidP="004D7EA5">
      <w:pPr>
        <w:spacing w:line="44" w:lineRule="exact"/>
        <w:rPr>
          <w:rFonts w:ascii="Arial Narrow" w:eastAsia="Verdana" w:hAnsi="Arial Narrow"/>
          <w:sz w:val="22"/>
          <w:szCs w:val="22"/>
        </w:rPr>
      </w:pPr>
    </w:p>
    <w:p w:rsidR="004D7EA5" w:rsidRPr="00C230C6" w:rsidRDefault="004D7EA5" w:rsidP="00C230C6">
      <w:pPr>
        <w:numPr>
          <w:ilvl w:val="2"/>
          <w:numId w:val="7"/>
        </w:numPr>
        <w:tabs>
          <w:tab w:val="left" w:pos="1134"/>
        </w:tabs>
        <w:spacing w:line="272" w:lineRule="auto"/>
        <w:ind w:left="1560" w:right="120" w:hanging="851"/>
        <w:jc w:val="both"/>
        <w:rPr>
          <w:rFonts w:ascii="Arial Narrow" w:eastAsia="Verdana" w:hAnsi="Arial Narrow"/>
          <w:sz w:val="22"/>
          <w:szCs w:val="22"/>
        </w:rPr>
      </w:pPr>
      <w:r w:rsidRPr="005A7034">
        <w:rPr>
          <w:rFonts w:ascii="Arial Narrow" w:eastAsia="Verdana" w:hAnsi="Arial Narrow"/>
          <w:sz w:val="22"/>
          <w:szCs w:val="22"/>
        </w:rPr>
        <w:t>Kazanılan haktan yararlanılarak Grup Maçları ve Türkiye Finali turnuvasında</w:t>
      </w:r>
      <w:r w:rsidR="00220183">
        <w:rPr>
          <w:rFonts w:ascii="Arial Narrow" w:eastAsia="Verdana" w:hAnsi="Arial Narrow"/>
          <w:sz w:val="22"/>
          <w:szCs w:val="22"/>
        </w:rPr>
        <w:t xml:space="preserve"> yer alacak takımların, verilen </w:t>
      </w:r>
      <w:r w:rsidRPr="005A7034">
        <w:rPr>
          <w:rFonts w:ascii="Arial Narrow" w:eastAsia="Verdana" w:hAnsi="Arial Narrow"/>
          <w:sz w:val="22"/>
          <w:szCs w:val="22"/>
        </w:rPr>
        <w:t>bu liste ile katılmaları zorunludur,</w:t>
      </w:r>
    </w:p>
    <w:p w:rsidR="004D7EA5" w:rsidRPr="005A7034" w:rsidRDefault="004D7EA5" w:rsidP="004D7EA5">
      <w:pPr>
        <w:spacing w:line="4" w:lineRule="exact"/>
        <w:rPr>
          <w:rFonts w:ascii="Arial Narrow" w:eastAsia="Verdana" w:hAnsi="Arial Narrow"/>
          <w:sz w:val="22"/>
          <w:szCs w:val="22"/>
        </w:rPr>
      </w:pPr>
    </w:p>
    <w:p w:rsidR="004D7EA5" w:rsidRPr="005A7034" w:rsidRDefault="004D7EA5" w:rsidP="00220183">
      <w:pPr>
        <w:numPr>
          <w:ilvl w:val="2"/>
          <w:numId w:val="7"/>
        </w:numPr>
        <w:tabs>
          <w:tab w:val="left" w:pos="1568"/>
        </w:tabs>
        <w:spacing w:line="285" w:lineRule="auto"/>
        <w:ind w:left="1560" w:right="120" w:hanging="851"/>
        <w:jc w:val="both"/>
        <w:rPr>
          <w:rFonts w:ascii="Arial Narrow" w:eastAsia="Verdana" w:hAnsi="Arial Narrow"/>
          <w:sz w:val="22"/>
          <w:szCs w:val="22"/>
        </w:rPr>
      </w:pPr>
      <w:r w:rsidRPr="005A7034">
        <w:rPr>
          <w:rFonts w:ascii="Arial Narrow" w:eastAsia="Verdana" w:hAnsi="Arial Narrow"/>
          <w:b/>
          <w:sz w:val="22"/>
          <w:szCs w:val="22"/>
        </w:rPr>
        <w:t>Takım Ana Listelerinde Sıralama</w:t>
      </w:r>
      <w:r w:rsidRPr="005A7034">
        <w:rPr>
          <w:rFonts w:ascii="Arial Narrow" w:eastAsia="Verdana" w:hAnsi="Arial Narrow"/>
          <w:sz w:val="22"/>
          <w:szCs w:val="22"/>
        </w:rPr>
        <w:t>:</w:t>
      </w:r>
      <w:r w:rsidRPr="005A7034">
        <w:rPr>
          <w:rFonts w:ascii="Arial Narrow" w:eastAsia="Verdana" w:hAnsi="Arial Narrow"/>
          <w:b/>
          <w:sz w:val="22"/>
          <w:szCs w:val="22"/>
        </w:rPr>
        <w:t xml:space="preserve"> </w:t>
      </w:r>
      <w:r w:rsidRPr="005A7034">
        <w:rPr>
          <w:rFonts w:ascii="Arial Narrow" w:eastAsia="Verdana" w:hAnsi="Arial Narrow"/>
          <w:sz w:val="22"/>
          <w:szCs w:val="22"/>
        </w:rPr>
        <w:t>Takımların ana listesinde sporcuların</w:t>
      </w:r>
      <w:r w:rsidRPr="005A7034">
        <w:rPr>
          <w:rFonts w:ascii="Arial Narrow" w:eastAsia="Verdana" w:hAnsi="Arial Narrow"/>
          <w:b/>
          <w:sz w:val="22"/>
          <w:szCs w:val="22"/>
        </w:rPr>
        <w:t xml:space="preserve"> </w:t>
      </w:r>
      <w:r w:rsidRPr="005A7034">
        <w:rPr>
          <w:rFonts w:ascii="Arial Narrow" w:eastAsia="Verdana" w:hAnsi="Arial Narrow"/>
          <w:sz w:val="22"/>
          <w:szCs w:val="22"/>
        </w:rPr>
        <w:t xml:space="preserve">sıralanmasında herhangi bir ölçüt bulunmamaktadır. </w:t>
      </w:r>
      <w:r w:rsidRPr="005A7034">
        <w:rPr>
          <w:rFonts w:ascii="Arial Narrow" w:eastAsia="Verdana" w:hAnsi="Arial Narrow"/>
          <w:b/>
          <w:sz w:val="22"/>
          <w:szCs w:val="22"/>
        </w:rPr>
        <w:t>Ana</w:t>
      </w:r>
      <w:r w:rsidRPr="005A7034">
        <w:rPr>
          <w:rFonts w:ascii="Arial Narrow" w:eastAsia="Verdana" w:hAnsi="Arial Narrow"/>
          <w:sz w:val="22"/>
          <w:szCs w:val="22"/>
        </w:rPr>
        <w:t xml:space="preserve"> </w:t>
      </w:r>
      <w:r w:rsidRPr="005A7034">
        <w:rPr>
          <w:rFonts w:ascii="Arial Narrow" w:eastAsia="Verdana" w:hAnsi="Arial Narrow"/>
          <w:b/>
          <w:sz w:val="22"/>
          <w:szCs w:val="22"/>
        </w:rPr>
        <w:t>liste nasıl verildiyse o</w:t>
      </w:r>
      <w:r w:rsidRPr="005A7034">
        <w:rPr>
          <w:rFonts w:ascii="Arial Narrow" w:eastAsia="Verdana" w:hAnsi="Arial Narrow"/>
          <w:sz w:val="22"/>
          <w:szCs w:val="22"/>
        </w:rPr>
        <w:t xml:space="preserve"> </w:t>
      </w:r>
      <w:r w:rsidRPr="005A7034">
        <w:rPr>
          <w:rFonts w:ascii="Arial Narrow" w:eastAsia="Verdana" w:hAnsi="Arial Narrow"/>
          <w:b/>
          <w:sz w:val="22"/>
          <w:szCs w:val="22"/>
        </w:rPr>
        <w:t>liste üzerinden maça çıkış işlemi yapılacaktır. Verilen Ana Listeler turnuvanın sonuna kadar değiştirilemez.</w:t>
      </w:r>
    </w:p>
    <w:p w:rsidR="004D7EA5" w:rsidRPr="005A7034" w:rsidRDefault="004D7EA5" w:rsidP="004D7EA5">
      <w:pPr>
        <w:spacing w:line="43" w:lineRule="exact"/>
        <w:rPr>
          <w:rFonts w:ascii="Arial Narrow" w:eastAsia="Verdana" w:hAnsi="Arial Narrow"/>
          <w:sz w:val="22"/>
          <w:szCs w:val="22"/>
        </w:rPr>
      </w:pPr>
    </w:p>
    <w:p w:rsidR="004D7EA5" w:rsidRPr="005A7034" w:rsidRDefault="004D7EA5" w:rsidP="00220183">
      <w:pPr>
        <w:numPr>
          <w:ilvl w:val="1"/>
          <w:numId w:val="7"/>
        </w:numPr>
        <w:tabs>
          <w:tab w:val="left" w:pos="708"/>
        </w:tabs>
        <w:spacing w:line="303" w:lineRule="auto"/>
        <w:ind w:left="426" w:right="120" w:hanging="284"/>
        <w:jc w:val="both"/>
        <w:rPr>
          <w:rFonts w:ascii="Arial Narrow" w:eastAsia="Verdana" w:hAnsi="Arial Narrow"/>
          <w:sz w:val="22"/>
          <w:szCs w:val="22"/>
        </w:rPr>
      </w:pPr>
      <w:r w:rsidRPr="005A7034">
        <w:rPr>
          <w:rFonts w:ascii="Arial Narrow" w:eastAsia="Verdana" w:hAnsi="Arial Narrow"/>
          <w:b/>
          <w:sz w:val="22"/>
          <w:szCs w:val="22"/>
        </w:rPr>
        <w:t>Yarışma Usulü</w:t>
      </w:r>
      <w:r w:rsidRPr="005A7034">
        <w:rPr>
          <w:rFonts w:ascii="Arial Narrow" w:eastAsia="Verdana" w:hAnsi="Arial Narrow"/>
          <w:sz w:val="22"/>
          <w:szCs w:val="22"/>
        </w:rPr>
        <w:t xml:space="preserve">: </w:t>
      </w:r>
      <w:r w:rsidR="00094420" w:rsidRPr="00B03CD1">
        <w:rPr>
          <w:rFonts w:ascii="Arial Narrow" w:eastAsia="Verdana" w:hAnsi="Arial Narrow"/>
          <w:color w:val="FF0000"/>
          <w:sz w:val="22"/>
          <w:szCs w:val="22"/>
          <w:u w:val="single"/>
        </w:rPr>
        <w:t>T</w:t>
      </w:r>
      <w:r w:rsidRPr="00B03CD1">
        <w:rPr>
          <w:rFonts w:ascii="Arial Narrow" w:eastAsia="Verdana" w:hAnsi="Arial Narrow"/>
          <w:color w:val="FF0000"/>
          <w:sz w:val="22"/>
          <w:szCs w:val="22"/>
          <w:u w:val="single"/>
        </w:rPr>
        <w:t>akımlar dört masa</w:t>
      </w:r>
      <w:r w:rsidR="00094420" w:rsidRPr="00B03CD1">
        <w:rPr>
          <w:rFonts w:ascii="Arial Narrow" w:eastAsia="Verdana" w:hAnsi="Arial Narrow"/>
          <w:color w:val="FF0000"/>
          <w:sz w:val="22"/>
          <w:szCs w:val="22"/>
        </w:rPr>
        <w:t xml:space="preserve"> </w:t>
      </w:r>
      <w:r w:rsidR="00094420" w:rsidRPr="005A7034">
        <w:rPr>
          <w:rFonts w:ascii="Arial Narrow" w:eastAsia="Verdana" w:hAnsi="Arial Narrow"/>
          <w:sz w:val="22"/>
          <w:szCs w:val="22"/>
        </w:rPr>
        <w:t>üzerinden</w:t>
      </w:r>
      <w:r w:rsidRPr="005A7034">
        <w:rPr>
          <w:rFonts w:ascii="Arial Narrow" w:eastAsia="Verdana" w:hAnsi="Arial Narrow"/>
          <w:b/>
          <w:sz w:val="22"/>
          <w:szCs w:val="22"/>
        </w:rPr>
        <w:t xml:space="preserve"> </w:t>
      </w:r>
      <w:r w:rsidRPr="005A7034">
        <w:rPr>
          <w:rFonts w:ascii="Arial Narrow" w:eastAsia="Verdana" w:hAnsi="Arial Narrow"/>
          <w:sz w:val="22"/>
          <w:szCs w:val="22"/>
        </w:rPr>
        <w:t>oynayacaklardır.</w:t>
      </w:r>
    </w:p>
    <w:p w:rsidR="004D7EA5" w:rsidRPr="005A7034" w:rsidRDefault="004D7EA5" w:rsidP="004D7EA5">
      <w:pPr>
        <w:spacing w:line="14" w:lineRule="exact"/>
        <w:rPr>
          <w:rFonts w:ascii="Arial Narrow" w:eastAsia="Verdana" w:hAnsi="Arial Narrow"/>
          <w:sz w:val="22"/>
          <w:szCs w:val="22"/>
        </w:rPr>
      </w:pPr>
    </w:p>
    <w:p w:rsidR="004D7EA5" w:rsidRPr="005A7034" w:rsidRDefault="004D7EA5" w:rsidP="004D7EA5">
      <w:pPr>
        <w:spacing w:line="16" w:lineRule="exact"/>
        <w:rPr>
          <w:rFonts w:ascii="Arial Narrow" w:eastAsia="Verdana" w:hAnsi="Arial Narrow"/>
          <w:sz w:val="22"/>
          <w:szCs w:val="22"/>
        </w:rPr>
      </w:pPr>
    </w:p>
    <w:p w:rsidR="004D7EA5" w:rsidRPr="005A7034" w:rsidRDefault="004D7EA5" w:rsidP="00AD4AF7">
      <w:pPr>
        <w:numPr>
          <w:ilvl w:val="1"/>
          <w:numId w:val="8"/>
        </w:numPr>
        <w:tabs>
          <w:tab w:val="left" w:pos="728"/>
        </w:tabs>
        <w:spacing w:line="239" w:lineRule="auto"/>
        <w:ind w:left="728" w:hanging="586"/>
        <w:jc w:val="both"/>
        <w:rPr>
          <w:rFonts w:ascii="Arial Narrow" w:eastAsia="Verdana" w:hAnsi="Arial Narrow"/>
          <w:sz w:val="22"/>
          <w:szCs w:val="22"/>
        </w:rPr>
      </w:pPr>
      <w:r w:rsidRPr="005A7034">
        <w:rPr>
          <w:rFonts w:ascii="Arial Narrow" w:eastAsia="Verdana" w:hAnsi="Arial Narrow"/>
          <w:b/>
          <w:sz w:val="22"/>
          <w:szCs w:val="22"/>
        </w:rPr>
        <w:t xml:space="preserve">Takımların Maça çıkış Listeleri: </w:t>
      </w:r>
      <w:r w:rsidR="00094420" w:rsidRPr="005A7034">
        <w:rPr>
          <w:rFonts w:ascii="Arial Narrow" w:eastAsia="Verdana" w:hAnsi="Arial Narrow"/>
          <w:sz w:val="22"/>
          <w:szCs w:val="22"/>
        </w:rPr>
        <w:t>Mahalli/Grup/</w:t>
      </w:r>
      <w:proofErr w:type="gramStart"/>
      <w:r w:rsidR="00094420" w:rsidRPr="005A7034">
        <w:rPr>
          <w:rFonts w:ascii="Arial Narrow" w:eastAsia="Verdana" w:hAnsi="Arial Narrow"/>
          <w:sz w:val="22"/>
          <w:szCs w:val="22"/>
        </w:rPr>
        <w:t xml:space="preserve">Türkiye </w:t>
      </w:r>
      <w:r w:rsidRPr="005A7034">
        <w:rPr>
          <w:rFonts w:ascii="Arial Narrow" w:eastAsia="Verdana" w:hAnsi="Arial Narrow"/>
          <w:sz w:val="22"/>
          <w:szCs w:val="22"/>
        </w:rPr>
        <w:t xml:space="preserve"> Turnuvalarında</w:t>
      </w:r>
      <w:proofErr w:type="gramEnd"/>
      <w:r w:rsidRPr="005A7034">
        <w:rPr>
          <w:rFonts w:ascii="Arial Narrow" w:eastAsia="Verdana" w:hAnsi="Arial Narrow"/>
          <w:sz w:val="22"/>
          <w:szCs w:val="22"/>
        </w:rPr>
        <w:t>,</w:t>
      </w:r>
    </w:p>
    <w:p w:rsidR="004D7EA5" w:rsidRPr="005A7034" w:rsidRDefault="004D7EA5" w:rsidP="004D7EA5">
      <w:pPr>
        <w:spacing w:line="135" w:lineRule="exact"/>
        <w:rPr>
          <w:rFonts w:ascii="Arial Narrow" w:eastAsia="Verdana" w:hAnsi="Arial Narrow"/>
          <w:sz w:val="22"/>
          <w:szCs w:val="22"/>
        </w:rPr>
      </w:pPr>
    </w:p>
    <w:p w:rsidR="004D7EA5" w:rsidRPr="005A7034" w:rsidRDefault="004D7EA5" w:rsidP="00AD4AF7">
      <w:pPr>
        <w:numPr>
          <w:ilvl w:val="2"/>
          <w:numId w:val="8"/>
        </w:numPr>
        <w:tabs>
          <w:tab w:val="left" w:pos="1568"/>
        </w:tabs>
        <w:spacing w:line="272" w:lineRule="auto"/>
        <w:ind w:left="1568" w:right="120" w:hanging="860"/>
        <w:jc w:val="both"/>
        <w:rPr>
          <w:rFonts w:ascii="Arial Narrow" w:eastAsia="Verdana" w:hAnsi="Arial Narrow"/>
          <w:sz w:val="22"/>
          <w:szCs w:val="22"/>
        </w:rPr>
      </w:pPr>
      <w:r w:rsidRPr="005A7034">
        <w:rPr>
          <w:rFonts w:ascii="Arial Narrow" w:eastAsia="Verdana" w:hAnsi="Arial Narrow"/>
          <w:sz w:val="22"/>
          <w:szCs w:val="22"/>
        </w:rPr>
        <w:t>Takımlarda, maça çıkış sırasında; her turda, ana liste sırası bozulmadan yukarıdan aşağıya doğru işaretlenen herhangi dört sporcu sıra ile yer alır,</w:t>
      </w:r>
    </w:p>
    <w:p w:rsidR="004D7EA5" w:rsidRPr="005A7034" w:rsidRDefault="004D7EA5" w:rsidP="004D7EA5">
      <w:pPr>
        <w:spacing w:line="5" w:lineRule="exact"/>
        <w:rPr>
          <w:rFonts w:ascii="Arial Narrow" w:eastAsia="Verdana" w:hAnsi="Arial Narrow"/>
          <w:sz w:val="22"/>
          <w:szCs w:val="22"/>
        </w:rPr>
      </w:pPr>
    </w:p>
    <w:p w:rsidR="00220183" w:rsidRPr="00220183" w:rsidRDefault="004D7EA5" w:rsidP="00220183">
      <w:pPr>
        <w:numPr>
          <w:ilvl w:val="2"/>
          <w:numId w:val="8"/>
        </w:numPr>
        <w:tabs>
          <w:tab w:val="left" w:pos="1568"/>
        </w:tabs>
        <w:spacing w:line="276" w:lineRule="auto"/>
        <w:ind w:left="1568" w:right="1900" w:hanging="860"/>
        <w:jc w:val="both"/>
        <w:rPr>
          <w:rFonts w:ascii="Arial Narrow" w:eastAsia="Verdana" w:hAnsi="Arial Narrow"/>
          <w:sz w:val="22"/>
          <w:szCs w:val="22"/>
        </w:rPr>
      </w:pPr>
      <w:r w:rsidRPr="005A7034">
        <w:rPr>
          <w:rFonts w:ascii="Arial Narrow" w:eastAsia="Verdana" w:hAnsi="Arial Narrow"/>
          <w:sz w:val="22"/>
          <w:szCs w:val="22"/>
        </w:rPr>
        <w:t>Maça çıkış listesinde eksik işaretlenerek maça çıkış listesi verilemez. (örnek; 1-3-4 gibi)</w:t>
      </w:r>
    </w:p>
    <w:p w:rsidR="00220183" w:rsidRPr="00220183" w:rsidRDefault="00220183" w:rsidP="00220183">
      <w:pPr>
        <w:numPr>
          <w:ilvl w:val="2"/>
          <w:numId w:val="8"/>
        </w:numPr>
        <w:tabs>
          <w:tab w:val="left" w:pos="1568"/>
        </w:tabs>
        <w:spacing w:line="287" w:lineRule="auto"/>
        <w:ind w:left="1568" w:right="120" w:hanging="860"/>
        <w:jc w:val="both"/>
        <w:rPr>
          <w:rFonts w:ascii="Arial Narrow" w:eastAsia="Verdana" w:hAnsi="Arial Narrow"/>
          <w:sz w:val="22"/>
          <w:szCs w:val="22"/>
        </w:rPr>
      </w:pPr>
      <w:r>
        <w:rPr>
          <w:rFonts w:ascii="Arial Narrow" w:eastAsia="Verdana" w:hAnsi="Arial Narrow"/>
          <w:sz w:val="22"/>
          <w:szCs w:val="22"/>
        </w:rPr>
        <w:t>Takım ana listeleri ilan edilen tur başlangıç saatinden 15 (</w:t>
      </w:r>
      <w:proofErr w:type="spellStart"/>
      <w:r>
        <w:rPr>
          <w:rFonts w:ascii="Arial Narrow" w:eastAsia="Verdana" w:hAnsi="Arial Narrow"/>
          <w:sz w:val="22"/>
          <w:szCs w:val="22"/>
        </w:rPr>
        <w:t>onbeş</w:t>
      </w:r>
      <w:proofErr w:type="spellEnd"/>
      <w:r>
        <w:rPr>
          <w:rFonts w:ascii="Arial Narrow" w:eastAsia="Verdana" w:hAnsi="Arial Narrow"/>
          <w:sz w:val="22"/>
          <w:szCs w:val="22"/>
        </w:rPr>
        <w:t>) dakika önce verilecektir.</w:t>
      </w:r>
    </w:p>
    <w:p w:rsidR="004D7EA5" w:rsidRPr="005A7034" w:rsidRDefault="004D7EA5" w:rsidP="004D7EA5">
      <w:pPr>
        <w:spacing w:line="91" w:lineRule="exact"/>
        <w:rPr>
          <w:rFonts w:ascii="Arial Narrow" w:eastAsia="Verdana" w:hAnsi="Arial Narrow"/>
          <w:sz w:val="22"/>
          <w:szCs w:val="22"/>
        </w:rPr>
      </w:pPr>
    </w:p>
    <w:p w:rsidR="004D7EA5" w:rsidRPr="005A7034" w:rsidRDefault="004D7EA5" w:rsidP="00AD4AF7">
      <w:pPr>
        <w:numPr>
          <w:ilvl w:val="2"/>
          <w:numId w:val="8"/>
        </w:numPr>
        <w:tabs>
          <w:tab w:val="left" w:pos="1568"/>
        </w:tabs>
        <w:spacing w:line="289" w:lineRule="auto"/>
        <w:ind w:left="1568" w:right="560" w:hanging="860"/>
        <w:rPr>
          <w:rFonts w:ascii="Arial Narrow" w:eastAsia="Verdana" w:hAnsi="Arial Narrow"/>
          <w:sz w:val="22"/>
          <w:szCs w:val="22"/>
        </w:rPr>
      </w:pPr>
      <w:r w:rsidRPr="005A7034">
        <w:rPr>
          <w:rFonts w:ascii="Arial Narrow" w:eastAsia="Verdana" w:hAnsi="Arial Narrow"/>
          <w:sz w:val="22"/>
          <w:szCs w:val="22"/>
        </w:rPr>
        <w:t>Birinci tur öncesi, takım maça çıkış listesinin süresi içinde verilmemesi durumunda, Başhakem ana listede yer alan ve en üstteki ilk dört sporcuyu birinci turda yer alacak sporcular olarak duyurur.</w:t>
      </w:r>
    </w:p>
    <w:p w:rsidR="004D7EA5" w:rsidRPr="005A7034" w:rsidRDefault="004D7EA5" w:rsidP="004D7EA5">
      <w:pPr>
        <w:spacing w:line="39" w:lineRule="exact"/>
        <w:rPr>
          <w:rFonts w:ascii="Arial Narrow" w:eastAsia="Verdana" w:hAnsi="Arial Narrow"/>
          <w:sz w:val="22"/>
          <w:szCs w:val="22"/>
        </w:rPr>
      </w:pPr>
    </w:p>
    <w:p w:rsidR="004D7EA5" w:rsidRPr="005A7034" w:rsidRDefault="004D7EA5" w:rsidP="00AD4AF7">
      <w:pPr>
        <w:numPr>
          <w:ilvl w:val="2"/>
          <w:numId w:val="8"/>
        </w:numPr>
        <w:tabs>
          <w:tab w:val="left" w:pos="1568"/>
        </w:tabs>
        <w:spacing w:line="287" w:lineRule="auto"/>
        <w:ind w:left="1568" w:right="120" w:hanging="860"/>
        <w:jc w:val="both"/>
        <w:rPr>
          <w:rFonts w:ascii="Arial Narrow" w:eastAsia="Verdana" w:hAnsi="Arial Narrow"/>
          <w:sz w:val="22"/>
          <w:szCs w:val="22"/>
        </w:rPr>
      </w:pPr>
      <w:r w:rsidRPr="005A7034">
        <w:rPr>
          <w:rFonts w:ascii="Arial Narrow" w:eastAsia="Verdana" w:hAnsi="Arial Narrow"/>
          <w:sz w:val="22"/>
          <w:szCs w:val="22"/>
        </w:rPr>
        <w:t>Sonraki turlarda, takım maça çıkış listesinin süresi içinde verilmemesi durumunda Başhakem bir önceki turda yer alan dört sporcuyu o turda yer alacak sporcular olarak duyurur.</w:t>
      </w:r>
    </w:p>
    <w:p w:rsidR="004D7EA5" w:rsidRPr="005A7034" w:rsidRDefault="004D7EA5" w:rsidP="004D7EA5">
      <w:pPr>
        <w:spacing w:line="41" w:lineRule="exact"/>
        <w:rPr>
          <w:rFonts w:ascii="Arial Narrow" w:eastAsia="Verdana" w:hAnsi="Arial Narrow"/>
          <w:sz w:val="22"/>
          <w:szCs w:val="22"/>
        </w:rPr>
      </w:pPr>
    </w:p>
    <w:p w:rsidR="004D7EA5" w:rsidRPr="005A7034" w:rsidRDefault="004D7EA5" w:rsidP="00AD4AF7">
      <w:pPr>
        <w:numPr>
          <w:ilvl w:val="1"/>
          <w:numId w:val="8"/>
        </w:numPr>
        <w:tabs>
          <w:tab w:val="left" w:pos="728"/>
        </w:tabs>
        <w:spacing w:line="239" w:lineRule="auto"/>
        <w:ind w:left="728" w:hanging="586"/>
        <w:jc w:val="both"/>
        <w:rPr>
          <w:rFonts w:ascii="Arial Narrow" w:eastAsia="Verdana" w:hAnsi="Arial Narrow"/>
          <w:sz w:val="22"/>
          <w:szCs w:val="22"/>
        </w:rPr>
      </w:pPr>
      <w:r w:rsidRPr="005A7034">
        <w:rPr>
          <w:rFonts w:ascii="Arial Narrow" w:eastAsia="Verdana" w:hAnsi="Arial Narrow"/>
          <w:b/>
          <w:sz w:val="22"/>
          <w:szCs w:val="22"/>
        </w:rPr>
        <w:t>Eksik Sporcu ve Hükmen Kaybetme:</w:t>
      </w:r>
    </w:p>
    <w:p w:rsidR="004D7EA5" w:rsidRPr="005A7034" w:rsidRDefault="004D7EA5" w:rsidP="004D7EA5">
      <w:pPr>
        <w:spacing w:line="130" w:lineRule="exact"/>
        <w:rPr>
          <w:rFonts w:ascii="Arial Narrow" w:eastAsia="Verdana" w:hAnsi="Arial Narrow"/>
          <w:sz w:val="22"/>
          <w:szCs w:val="22"/>
        </w:rPr>
      </w:pPr>
    </w:p>
    <w:p w:rsidR="004D7EA5" w:rsidRPr="005A7034" w:rsidRDefault="00094420" w:rsidP="00AD4AF7">
      <w:pPr>
        <w:numPr>
          <w:ilvl w:val="3"/>
          <w:numId w:val="8"/>
        </w:numPr>
        <w:tabs>
          <w:tab w:val="left" w:pos="1549"/>
        </w:tabs>
        <w:spacing w:line="305" w:lineRule="auto"/>
        <w:ind w:left="1568" w:right="400" w:hanging="828"/>
        <w:jc w:val="both"/>
        <w:rPr>
          <w:rFonts w:ascii="Arial Narrow" w:eastAsia="Verdana" w:hAnsi="Arial Narrow"/>
          <w:sz w:val="22"/>
          <w:szCs w:val="22"/>
        </w:rPr>
      </w:pPr>
      <w:r w:rsidRPr="005A7034">
        <w:rPr>
          <w:rFonts w:ascii="Arial Narrow" w:eastAsia="Verdana" w:hAnsi="Arial Narrow"/>
          <w:sz w:val="22"/>
          <w:szCs w:val="22"/>
        </w:rPr>
        <w:t>Mahalli yarışmalar</w:t>
      </w:r>
      <w:r w:rsidR="004D7EA5" w:rsidRPr="005A7034">
        <w:rPr>
          <w:rFonts w:ascii="Arial Narrow" w:eastAsia="Verdana" w:hAnsi="Arial Narrow"/>
          <w:sz w:val="22"/>
          <w:szCs w:val="22"/>
        </w:rPr>
        <w:t>da, bir takım, en fazla bir eksik sporcu ile maça başlayabilir ve o tur maçlarını tamamlayabilir.</w:t>
      </w:r>
    </w:p>
    <w:p w:rsidR="004D7EA5" w:rsidRPr="005A7034" w:rsidRDefault="004D7EA5" w:rsidP="004D7EA5">
      <w:pPr>
        <w:spacing w:line="18" w:lineRule="exact"/>
        <w:rPr>
          <w:rFonts w:ascii="Arial Narrow" w:eastAsia="Verdana" w:hAnsi="Arial Narrow"/>
          <w:sz w:val="22"/>
          <w:szCs w:val="22"/>
        </w:rPr>
      </w:pPr>
    </w:p>
    <w:p w:rsidR="004D7EA5" w:rsidRPr="00B960CA" w:rsidRDefault="00094420" w:rsidP="00B960CA">
      <w:pPr>
        <w:numPr>
          <w:ilvl w:val="3"/>
          <w:numId w:val="8"/>
        </w:numPr>
        <w:tabs>
          <w:tab w:val="left" w:pos="1568"/>
        </w:tabs>
        <w:spacing w:line="300" w:lineRule="auto"/>
        <w:ind w:left="1568" w:right="100" w:hanging="831"/>
        <w:jc w:val="both"/>
        <w:rPr>
          <w:rFonts w:ascii="Arial Narrow" w:eastAsia="Verdana" w:hAnsi="Arial Narrow"/>
          <w:sz w:val="22"/>
          <w:szCs w:val="22"/>
        </w:rPr>
      </w:pPr>
      <w:r w:rsidRPr="005A7034">
        <w:rPr>
          <w:rFonts w:ascii="Arial Narrow" w:eastAsia="Verdana" w:hAnsi="Arial Narrow"/>
          <w:sz w:val="22"/>
          <w:szCs w:val="22"/>
        </w:rPr>
        <w:t>Mahalli yarışmalar</w:t>
      </w:r>
      <w:r w:rsidR="004D7EA5" w:rsidRPr="005A7034">
        <w:rPr>
          <w:rFonts w:ascii="Arial Narrow" w:eastAsia="Verdana" w:hAnsi="Arial Narrow"/>
          <w:sz w:val="22"/>
          <w:szCs w:val="22"/>
        </w:rPr>
        <w:t xml:space="preserve">da, turun başlangıcında, bir takımın, iki veya daha fazla sporcusunun eksik olması durumunda maç başlatılmaz, </w:t>
      </w:r>
      <w:proofErr w:type="gramStart"/>
      <w:r w:rsidR="004D7EA5" w:rsidRPr="005A7034">
        <w:rPr>
          <w:rFonts w:ascii="Arial Narrow" w:eastAsia="Verdana" w:hAnsi="Arial Narrow"/>
          <w:sz w:val="22"/>
          <w:szCs w:val="22"/>
        </w:rPr>
        <w:t>takım,</w:t>
      </w:r>
      <w:r w:rsidR="004D7EA5" w:rsidRPr="00B960CA">
        <w:rPr>
          <w:rFonts w:ascii="Arial Narrow" w:eastAsia="Verdana" w:hAnsi="Arial Narrow"/>
          <w:sz w:val="22"/>
          <w:szCs w:val="22"/>
        </w:rPr>
        <w:t>geç</w:t>
      </w:r>
      <w:proofErr w:type="gramEnd"/>
      <w:r w:rsidR="004D7EA5" w:rsidRPr="00B960CA">
        <w:rPr>
          <w:rFonts w:ascii="Arial Narrow" w:eastAsia="Verdana" w:hAnsi="Arial Narrow"/>
          <w:sz w:val="22"/>
          <w:szCs w:val="22"/>
        </w:rPr>
        <w:t xml:space="preserve"> kalma süresi sonunda eksik sporcularının gelmemesi halinde o turda hükmen kaybeder.</w:t>
      </w:r>
    </w:p>
    <w:p w:rsidR="004D7EA5" w:rsidRPr="005A7034" w:rsidRDefault="004D7EA5" w:rsidP="004D7EA5">
      <w:pPr>
        <w:spacing w:line="6" w:lineRule="exact"/>
        <w:rPr>
          <w:rFonts w:ascii="Arial Narrow" w:eastAsia="Verdana" w:hAnsi="Arial Narrow"/>
          <w:sz w:val="22"/>
          <w:szCs w:val="22"/>
        </w:rPr>
      </w:pPr>
    </w:p>
    <w:p w:rsidR="004D7EA5" w:rsidRPr="005A7034" w:rsidRDefault="004D7EA5" w:rsidP="004D7EA5">
      <w:pPr>
        <w:spacing w:line="34" w:lineRule="exact"/>
        <w:rPr>
          <w:rFonts w:ascii="Arial Narrow" w:eastAsia="Verdana" w:hAnsi="Arial Narrow"/>
          <w:sz w:val="22"/>
          <w:szCs w:val="22"/>
        </w:rPr>
      </w:pPr>
    </w:p>
    <w:p w:rsidR="004D7EA5" w:rsidRPr="005A7034" w:rsidRDefault="004D7EA5" w:rsidP="00AD4AF7">
      <w:pPr>
        <w:numPr>
          <w:ilvl w:val="2"/>
          <w:numId w:val="9"/>
        </w:numPr>
        <w:tabs>
          <w:tab w:val="left" w:pos="1568"/>
        </w:tabs>
        <w:spacing w:line="300" w:lineRule="auto"/>
        <w:ind w:left="1568" w:right="120" w:hanging="857"/>
        <w:jc w:val="both"/>
        <w:rPr>
          <w:rFonts w:ascii="Arial Narrow" w:eastAsia="Verdana" w:hAnsi="Arial Narrow"/>
          <w:sz w:val="22"/>
          <w:szCs w:val="22"/>
        </w:rPr>
      </w:pPr>
      <w:r w:rsidRPr="005A7034">
        <w:rPr>
          <w:rFonts w:ascii="Arial Narrow" w:eastAsia="Verdana" w:hAnsi="Arial Narrow"/>
          <w:sz w:val="22"/>
          <w:szCs w:val="22"/>
        </w:rPr>
        <w:t>Herhangi bir nedenle iki tur karşılaşmalara çıkmadığı için hükmen kaybeden takımlar turnuvadan çıkarılırlar.</w:t>
      </w:r>
    </w:p>
    <w:p w:rsidR="00B42294" w:rsidRPr="005A7034" w:rsidRDefault="00B42294" w:rsidP="00BA0F88">
      <w:pPr>
        <w:pStyle w:val="GvdeMetni"/>
        <w:ind w:left="1276"/>
        <w:jc w:val="both"/>
        <w:rPr>
          <w:rFonts w:ascii="Arial Narrow" w:hAnsi="Arial Narrow"/>
          <w:sz w:val="22"/>
          <w:szCs w:val="22"/>
        </w:rPr>
      </w:pPr>
    </w:p>
    <w:p w:rsidR="00E60066" w:rsidRPr="005A7034" w:rsidRDefault="00E61CE1" w:rsidP="00AD4AF7">
      <w:pPr>
        <w:pStyle w:val="GvdeMetni"/>
        <w:numPr>
          <w:ilvl w:val="0"/>
          <w:numId w:val="1"/>
        </w:numPr>
        <w:shd w:val="clear" w:color="auto" w:fill="548DD4"/>
        <w:jc w:val="both"/>
        <w:rPr>
          <w:rFonts w:ascii="Arial Narrow" w:hAnsi="Arial Narrow"/>
          <w:b/>
          <w:color w:val="FFFFFF"/>
          <w:sz w:val="22"/>
          <w:szCs w:val="22"/>
        </w:rPr>
      </w:pPr>
      <w:r w:rsidRPr="005A7034">
        <w:rPr>
          <w:rFonts w:ascii="Arial Narrow" w:hAnsi="Arial Narrow"/>
          <w:b/>
          <w:color w:val="FFFFFF"/>
          <w:sz w:val="22"/>
          <w:szCs w:val="22"/>
        </w:rPr>
        <w:t>BİLDİRİM</w:t>
      </w:r>
      <w:r w:rsidR="00AC664D" w:rsidRPr="005A7034">
        <w:rPr>
          <w:rFonts w:ascii="Arial Narrow" w:hAnsi="Arial Narrow"/>
          <w:b/>
          <w:color w:val="FFFFFF"/>
          <w:sz w:val="22"/>
          <w:szCs w:val="22"/>
        </w:rPr>
        <w:t xml:space="preserve">: </w:t>
      </w:r>
    </w:p>
    <w:p w:rsidR="00E60066" w:rsidRPr="005A7034" w:rsidRDefault="00E60066" w:rsidP="00E60066">
      <w:pPr>
        <w:pStyle w:val="GvdeMetni"/>
        <w:ind w:left="1287"/>
        <w:jc w:val="both"/>
        <w:rPr>
          <w:rFonts w:ascii="Arial Narrow" w:hAnsi="Arial Narrow"/>
          <w:sz w:val="22"/>
          <w:szCs w:val="22"/>
        </w:rPr>
      </w:pPr>
    </w:p>
    <w:p w:rsidR="005A7034" w:rsidRPr="005A7034" w:rsidRDefault="005A7034" w:rsidP="00AD4AF7">
      <w:pPr>
        <w:pStyle w:val="ListeParagraf"/>
        <w:numPr>
          <w:ilvl w:val="0"/>
          <w:numId w:val="4"/>
        </w:numPr>
        <w:contextualSpacing w:val="0"/>
        <w:jc w:val="both"/>
        <w:rPr>
          <w:rFonts w:ascii="Arial Narrow" w:hAnsi="Arial Narrow"/>
          <w:vanish/>
          <w:sz w:val="22"/>
          <w:szCs w:val="22"/>
        </w:rPr>
      </w:pPr>
    </w:p>
    <w:p w:rsidR="005A7034" w:rsidRPr="005A7034" w:rsidRDefault="005A7034" w:rsidP="00AD4AF7">
      <w:pPr>
        <w:pStyle w:val="ListeParagraf"/>
        <w:numPr>
          <w:ilvl w:val="0"/>
          <w:numId w:val="4"/>
        </w:numPr>
        <w:contextualSpacing w:val="0"/>
        <w:jc w:val="both"/>
        <w:rPr>
          <w:rFonts w:ascii="Arial Narrow" w:hAnsi="Arial Narrow"/>
          <w:vanish/>
          <w:sz w:val="22"/>
          <w:szCs w:val="22"/>
        </w:rPr>
      </w:pPr>
    </w:p>
    <w:p w:rsidR="007E261F" w:rsidRPr="005A7034" w:rsidRDefault="00C75288" w:rsidP="00AD4AF7">
      <w:pPr>
        <w:pStyle w:val="GvdeMetni"/>
        <w:numPr>
          <w:ilvl w:val="1"/>
          <w:numId w:val="4"/>
        </w:numPr>
        <w:jc w:val="both"/>
        <w:rPr>
          <w:rFonts w:ascii="Arial Narrow" w:hAnsi="Arial Narrow"/>
          <w:sz w:val="22"/>
          <w:szCs w:val="22"/>
        </w:rPr>
      </w:pPr>
      <w:r w:rsidRPr="005A7034">
        <w:rPr>
          <w:rFonts w:ascii="Arial Narrow" w:hAnsi="Arial Narrow"/>
          <w:sz w:val="22"/>
          <w:szCs w:val="22"/>
        </w:rPr>
        <w:t xml:space="preserve">Birinci Tur eşlendirmesi belirtilen programa göre yapılacaktır. Geç gelen </w:t>
      </w:r>
      <w:r w:rsidR="00094420" w:rsidRPr="005A7034">
        <w:rPr>
          <w:rFonts w:ascii="Arial Narrow" w:hAnsi="Arial Narrow"/>
          <w:sz w:val="22"/>
          <w:szCs w:val="22"/>
        </w:rPr>
        <w:t>takımlar</w:t>
      </w:r>
      <w:r w:rsidRPr="005A7034">
        <w:rPr>
          <w:rFonts w:ascii="Arial Narrow" w:hAnsi="Arial Narrow"/>
          <w:sz w:val="22"/>
          <w:szCs w:val="22"/>
        </w:rPr>
        <w:t xml:space="preserve"> ilk tur </w:t>
      </w:r>
      <w:proofErr w:type="spellStart"/>
      <w:r w:rsidR="000F18D4" w:rsidRPr="005A7034">
        <w:rPr>
          <w:rFonts w:ascii="Arial Narrow" w:hAnsi="Arial Narrow"/>
          <w:sz w:val="22"/>
          <w:szCs w:val="22"/>
        </w:rPr>
        <w:t>eşlendirmesine</w:t>
      </w:r>
      <w:proofErr w:type="spellEnd"/>
      <w:r w:rsidR="000F18D4" w:rsidRPr="005A7034">
        <w:rPr>
          <w:rFonts w:ascii="Arial Narrow" w:hAnsi="Arial Narrow"/>
          <w:sz w:val="22"/>
          <w:szCs w:val="22"/>
        </w:rPr>
        <w:t xml:space="preserve"> listenin</w:t>
      </w:r>
      <w:r w:rsidRPr="005A7034">
        <w:rPr>
          <w:rFonts w:ascii="Arial Narrow" w:hAnsi="Arial Narrow"/>
          <w:sz w:val="22"/>
          <w:szCs w:val="22"/>
        </w:rPr>
        <w:t xml:space="preserve"> sonuna eklenerek alınacaktır. </w:t>
      </w:r>
      <w:r w:rsidR="006361F1" w:rsidRPr="005A7034">
        <w:rPr>
          <w:rFonts w:ascii="Arial Narrow" w:hAnsi="Arial Narrow"/>
          <w:sz w:val="22"/>
          <w:szCs w:val="22"/>
        </w:rPr>
        <w:t xml:space="preserve">Birinci tur başladıktan sonra gelen </w:t>
      </w:r>
      <w:r w:rsidR="00094420" w:rsidRPr="005A7034">
        <w:rPr>
          <w:rFonts w:ascii="Arial Narrow" w:hAnsi="Arial Narrow"/>
          <w:sz w:val="22"/>
          <w:szCs w:val="22"/>
        </w:rPr>
        <w:t>takımlar</w:t>
      </w:r>
      <w:r w:rsidR="006361F1" w:rsidRPr="005A7034">
        <w:rPr>
          <w:rFonts w:ascii="Arial Narrow" w:hAnsi="Arial Narrow"/>
          <w:sz w:val="22"/>
          <w:szCs w:val="22"/>
        </w:rPr>
        <w:t xml:space="preserve"> bir sonraki tura alınır. </w:t>
      </w:r>
      <w:r w:rsidRPr="005A7034">
        <w:rPr>
          <w:rFonts w:ascii="Arial Narrow" w:hAnsi="Arial Narrow"/>
          <w:sz w:val="22"/>
          <w:szCs w:val="22"/>
        </w:rPr>
        <w:t xml:space="preserve">2. turdan önce sıralama yenilenerek </w:t>
      </w:r>
      <w:r w:rsidR="0041074F" w:rsidRPr="005A7034">
        <w:rPr>
          <w:rFonts w:ascii="Arial Narrow" w:hAnsi="Arial Narrow"/>
          <w:sz w:val="22"/>
          <w:szCs w:val="22"/>
        </w:rPr>
        <w:t xml:space="preserve">2. Tur </w:t>
      </w:r>
      <w:r w:rsidRPr="005A7034">
        <w:rPr>
          <w:rFonts w:ascii="Arial Narrow" w:hAnsi="Arial Narrow"/>
          <w:sz w:val="22"/>
          <w:szCs w:val="22"/>
        </w:rPr>
        <w:t>eşlendirme</w:t>
      </w:r>
      <w:r w:rsidR="0041074F" w:rsidRPr="005A7034">
        <w:rPr>
          <w:rFonts w:ascii="Arial Narrow" w:hAnsi="Arial Narrow"/>
          <w:sz w:val="22"/>
          <w:szCs w:val="22"/>
        </w:rPr>
        <w:t xml:space="preserve">si yapılır.  </w:t>
      </w:r>
      <w:r w:rsidR="004A588C" w:rsidRPr="005A7034">
        <w:rPr>
          <w:rFonts w:ascii="Arial Narrow" w:hAnsi="Arial Narrow"/>
          <w:sz w:val="22"/>
          <w:szCs w:val="22"/>
        </w:rPr>
        <w:t xml:space="preserve">2. tur eşlendirmesi duyurulduktan sonra yarışmaya yeni </w:t>
      </w:r>
      <w:r w:rsidR="00094420" w:rsidRPr="005A7034">
        <w:rPr>
          <w:rFonts w:ascii="Arial Narrow" w:hAnsi="Arial Narrow"/>
          <w:sz w:val="22"/>
          <w:szCs w:val="22"/>
        </w:rPr>
        <w:t>takım</w:t>
      </w:r>
      <w:r w:rsidR="004A588C" w:rsidRPr="005A7034">
        <w:rPr>
          <w:rFonts w:ascii="Arial Narrow" w:hAnsi="Arial Narrow"/>
          <w:sz w:val="22"/>
          <w:szCs w:val="22"/>
        </w:rPr>
        <w:t xml:space="preserve"> alınmaz.</w:t>
      </w:r>
    </w:p>
    <w:p w:rsidR="005A7034" w:rsidRPr="005A7034" w:rsidRDefault="005A7034" w:rsidP="00AD4AF7">
      <w:pPr>
        <w:pStyle w:val="GvdeMetni"/>
        <w:numPr>
          <w:ilvl w:val="1"/>
          <w:numId w:val="4"/>
        </w:numPr>
        <w:jc w:val="both"/>
        <w:rPr>
          <w:rFonts w:ascii="Arial Narrow" w:hAnsi="Arial Narrow"/>
          <w:sz w:val="22"/>
          <w:szCs w:val="22"/>
        </w:rPr>
      </w:pPr>
      <w:r w:rsidRPr="005A7034">
        <w:rPr>
          <w:rFonts w:ascii="Arial Narrow" w:hAnsi="Arial Narrow"/>
          <w:sz w:val="22"/>
          <w:szCs w:val="22"/>
        </w:rPr>
        <w:t xml:space="preserve">FIDE Satranç Kuralları </w:t>
      </w:r>
      <w:proofErr w:type="gramStart"/>
      <w:r w:rsidRPr="005A7034">
        <w:rPr>
          <w:rFonts w:ascii="Arial Narrow" w:hAnsi="Arial Narrow"/>
          <w:sz w:val="22"/>
          <w:szCs w:val="22"/>
        </w:rPr>
        <w:t>6.7</w:t>
      </w:r>
      <w:proofErr w:type="gramEnd"/>
      <w:r w:rsidRPr="005A7034">
        <w:rPr>
          <w:rFonts w:ascii="Arial Narrow" w:hAnsi="Arial Narrow"/>
          <w:sz w:val="22"/>
          <w:szCs w:val="22"/>
        </w:rPr>
        <w:t>.a uyarınca geç kalma süresi 15 (</w:t>
      </w:r>
      <w:proofErr w:type="spellStart"/>
      <w:r w:rsidRPr="005A7034">
        <w:rPr>
          <w:rFonts w:ascii="Arial Narrow" w:hAnsi="Arial Narrow"/>
          <w:sz w:val="22"/>
          <w:szCs w:val="22"/>
        </w:rPr>
        <w:t>onbeş</w:t>
      </w:r>
      <w:proofErr w:type="spellEnd"/>
      <w:r w:rsidRPr="005A7034">
        <w:rPr>
          <w:rFonts w:ascii="Arial Narrow" w:hAnsi="Arial Narrow"/>
          <w:sz w:val="22"/>
          <w:szCs w:val="22"/>
        </w:rPr>
        <w:t xml:space="preserve">) dakikadır. Bu süre başhakemin turu başlattığı andan itibaren hesaplanır. Geç Kalma Süresinden sonra satranç tahtasının başına gelen bir sporcu/takım hakem aksi yönde karar vermemişse oyunu kaybeder. </w:t>
      </w:r>
    </w:p>
    <w:p w:rsidR="005A7034" w:rsidRPr="005A7034" w:rsidRDefault="005A7034" w:rsidP="00AD4AF7">
      <w:pPr>
        <w:pStyle w:val="GvdeMetni"/>
        <w:numPr>
          <w:ilvl w:val="1"/>
          <w:numId w:val="4"/>
        </w:numPr>
        <w:jc w:val="both"/>
        <w:rPr>
          <w:rFonts w:ascii="Arial Narrow" w:hAnsi="Arial Narrow"/>
          <w:sz w:val="22"/>
          <w:szCs w:val="22"/>
        </w:rPr>
      </w:pPr>
      <w:r w:rsidRPr="005A7034">
        <w:rPr>
          <w:rFonts w:ascii="Arial Narrow" w:hAnsi="Arial Narrow"/>
          <w:sz w:val="22"/>
          <w:szCs w:val="22"/>
        </w:rPr>
        <w:t xml:space="preserve">FIDE Satranç Kuralları </w:t>
      </w:r>
      <w:proofErr w:type="gramStart"/>
      <w:r w:rsidRPr="005A7034">
        <w:rPr>
          <w:rFonts w:ascii="Arial Narrow" w:hAnsi="Arial Narrow"/>
          <w:sz w:val="22"/>
          <w:szCs w:val="22"/>
        </w:rPr>
        <w:t>9.1</w:t>
      </w:r>
      <w:proofErr w:type="gramEnd"/>
      <w:r w:rsidRPr="005A7034">
        <w:rPr>
          <w:rFonts w:ascii="Arial Narrow" w:hAnsi="Arial Narrow"/>
          <w:sz w:val="22"/>
          <w:szCs w:val="22"/>
        </w:rPr>
        <w:t>.b uyarınca berabere yapabilmek için minimum hamle sayısı yoktur.</w:t>
      </w:r>
    </w:p>
    <w:p w:rsidR="00C75288" w:rsidRDefault="00C75288" w:rsidP="00AD4AF7">
      <w:pPr>
        <w:pStyle w:val="GvdeMetni"/>
        <w:numPr>
          <w:ilvl w:val="1"/>
          <w:numId w:val="4"/>
        </w:numPr>
        <w:jc w:val="both"/>
        <w:rPr>
          <w:rFonts w:ascii="Arial Narrow" w:hAnsi="Arial Narrow"/>
          <w:sz w:val="22"/>
          <w:szCs w:val="22"/>
        </w:rPr>
      </w:pPr>
      <w:r w:rsidRPr="005A7034">
        <w:rPr>
          <w:rFonts w:ascii="Arial Narrow" w:hAnsi="Arial Narrow"/>
          <w:sz w:val="22"/>
          <w:szCs w:val="22"/>
        </w:rPr>
        <w:t xml:space="preserve">Bir turda oynamadan hükmen yenilgi alan </w:t>
      </w:r>
      <w:r w:rsidR="00094420" w:rsidRPr="005A7034">
        <w:rPr>
          <w:rFonts w:ascii="Arial Narrow" w:hAnsi="Arial Narrow"/>
          <w:sz w:val="22"/>
          <w:szCs w:val="22"/>
        </w:rPr>
        <w:t>takım</w:t>
      </w:r>
      <w:r w:rsidRPr="005A7034">
        <w:rPr>
          <w:rFonts w:ascii="Arial Narrow" w:hAnsi="Arial Narrow"/>
          <w:sz w:val="22"/>
          <w:szCs w:val="22"/>
        </w:rPr>
        <w:t xml:space="preserve">, </w:t>
      </w:r>
      <w:r w:rsidR="003A4EE6" w:rsidRPr="005A7034">
        <w:rPr>
          <w:rFonts w:ascii="Arial Narrow" w:hAnsi="Arial Narrow"/>
          <w:sz w:val="22"/>
          <w:szCs w:val="22"/>
        </w:rPr>
        <w:t>yarışmaya</w:t>
      </w:r>
      <w:r w:rsidRPr="005A7034">
        <w:rPr>
          <w:rFonts w:ascii="Arial Narrow" w:hAnsi="Arial Narrow"/>
          <w:sz w:val="22"/>
          <w:szCs w:val="22"/>
        </w:rPr>
        <w:t xml:space="preserve"> devam edeceğini</w:t>
      </w:r>
      <w:r w:rsidR="007E261F" w:rsidRPr="005A7034">
        <w:rPr>
          <w:rFonts w:ascii="Arial Narrow" w:hAnsi="Arial Narrow"/>
          <w:sz w:val="22"/>
          <w:szCs w:val="22"/>
        </w:rPr>
        <w:t>,</w:t>
      </w:r>
      <w:r w:rsidRPr="005A7034">
        <w:rPr>
          <w:rFonts w:ascii="Arial Narrow" w:hAnsi="Arial Narrow"/>
          <w:sz w:val="22"/>
          <w:szCs w:val="22"/>
        </w:rPr>
        <w:t xml:space="preserve"> </w:t>
      </w:r>
      <w:r w:rsidR="000F18D4" w:rsidRPr="005A7034">
        <w:rPr>
          <w:rFonts w:ascii="Arial Narrow" w:hAnsi="Arial Narrow"/>
          <w:sz w:val="22"/>
          <w:szCs w:val="22"/>
        </w:rPr>
        <w:t>Başhakemin</w:t>
      </w:r>
      <w:r w:rsidR="007E261F" w:rsidRPr="005A7034">
        <w:rPr>
          <w:rFonts w:ascii="Arial Narrow" w:hAnsi="Arial Narrow"/>
          <w:sz w:val="22"/>
          <w:szCs w:val="22"/>
        </w:rPr>
        <w:t xml:space="preserve"> </w:t>
      </w:r>
      <w:r w:rsidR="000F18D4" w:rsidRPr="005A7034">
        <w:rPr>
          <w:rFonts w:ascii="Arial Narrow" w:hAnsi="Arial Narrow"/>
          <w:sz w:val="22"/>
          <w:szCs w:val="22"/>
        </w:rPr>
        <w:t>teknik toplantıda</w:t>
      </w:r>
      <w:r w:rsidR="007E261F" w:rsidRPr="005A7034">
        <w:rPr>
          <w:rFonts w:ascii="Arial Narrow" w:hAnsi="Arial Narrow"/>
          <w:sz w:val="22"/>
          <w:szCs w:val="22"/>
        </w:rPr>
        <w:t xml:space="preserve"> açıklayacağı ve yazılı olarak duyuracağı </w:t>
      </w:r>
      <w:r w:rsidRPr="005A7034">
        <w:rPr>
          <w:rFonts w:ascii="Arial Narrow" w:hAnsi="Arial Narrow"/>
          <w:sz w:val="22"/>
          <w:szCs w:val="22"/>
        </w:rPr>
        <w:t>saatten önce</w:t>
      </w:r>
      <w:r w:rsidR="003A4EE6" w:rsidRPr="005A7034">
        <w:rPr>
          <w:rFonts w:ascii="Arial Narrow" w:hAnsi="Arial Narrow"/>
          <w:sz w:val="22"/>
          <w:szCs w:val="22"/>
        </w:rPr>
        <w:t>,</w:t>
      </w:r>
      <w:r w:rsidR="0041074F" w:rsidRPr="005A7034">
        <w:rPr>
          <w:rFonts w:ascii="Arial Narrow" w:hAnsi="Arial Narrow"/>
          <w:sz w:val="22"/>
          <w:szCs w:val="22"/>
        </w:rPr>
        <w:t xml:space="preserve"> Başh</w:t>
      </w:r>
      <w:r w:rsidRPr="005A7034">
        <w:rPr>
          <w:rFonts w:ascii="Arial Narrow" w:hAnsi="Arial Narrow"/>
          <w:sz w:val="22"/>
          <w:szCs w:val="22"/>
        </w:rPr>
        <w:t xml:space="preserve">akeme bildirmediği takdirde </w:t>
      </w:r>
      <w:r w:rsidR="0041074F" w:rsidRPr="005A7034">
        <w:rPr>
          <w:rFonts w:ascii="Arial Narrow" w:hAnsi="Arial Narrow"/>
          <w:sz w:val="22"/>
          <w:szCs w:val="22"/>
        </w:rPr>
        <w:t xml:space="preserve">bir sonraki turun </w:t>
      </w:r>
      <w:r w:rsidRPr="005A7034">
        <w:rPr>
          <w:rFonts w:ascii="Arial Narrow" w:hAnsi="Arial Narrow"/>
          <w:sz w:val="22"/>
          <w:szCs w:val="22"/>
        </w:rPr>
        <w:t>eşlendirme</w:t>
      </w:r>
      <w:r w:rsidR="0041074F" w:rsidRPr="005A7034">
        <w:rPr>
          <w:rFonts w:ascii="Arial Narrow" w:hAnsi="Arial Narrow"/>
          <w:sz w:val="22"/>
          <w:szCs w:val="22"/>
        </w:rPr>
        <w:t xml:space="preserve">sine </w:t>
      </w:r>
      <w:r w:rsidRPr="005A7034">
        <w:rPr>
          <w:rFonts w:ascii="Arial Narrow" w:hAnsi="Arial Narrow"/>
          <w:sz w:val="22"/>
          <w:szCs w:val="22"/>
        </w:rPr>
        <w:t>alınmaz</w:t>
      </w:r>
      <w:r w:rsidR="0041074F" w:rsidRPr="005A7034">
        <w:rPr>
          <w:rFonts w:ascii="Arial Narrow" w:hAnsi="Arial Narrow"/>
          <w:sz w:val="22"/>
          <w:szCs w:val="22"/>
        </w:rPr>
        <w:t xml:space="preserve"> </w:t>
      </w:r>
      <w:r w:rsidR="007D43F7" w:rsidRPr="005A7034">
        <w:rPr>
          <w:rFonts w:ascii="Arial Narrow" w:hAnsi="Arial Narrow"/>
          <w:sz w:val="22"/>
          <w:szCs w:val="22"/>
        </w:rPr>
        <w:t>ve yarışmadan</w:t>
      </w:r>
      <w:r w:rsidRPr="005A7034">
        <w:rPr>
          <w:rFonts w:ascii="Arial Narrow" w:hAnsi="Arial Narrow"/>
          <w:sz w:val="22"/>
          <w:szCs w:val="22"/>
        </w:rPr>
        <w:t xml:space="preserve"> çıkarılır.</w:t>
      </w:r>
      <w:r w:rsidR="00342B81" w:rsidRPr="005A7034">
        <w:rPr>
          <w:rFonts w:ascii="Arial Narrow" w:hAnsi="Arial Narrow"/>
          <w:sz w:val="22"/>
          <w:szCs w:val="22"/>
        </w:rPr>
        <w:t xml:space="preserve"> Hangi nedenle olursa olsun iki tur</w:t>
      </w:r>
      <w:r w:rsidR="00524C42" w:rsidRPr="005A7034">
        <w:rPr>
          <w:rFonts w:ascii="Arial Narrow" w:hAnsi="Arial Narrow"/>
          <w:sz w:val="22"/>
          <w:szCs w:val="22"/>
        </w:rPr>
        <w:t xml:space="preserve"> </w:t>
      </w:r>
      <w:r w:rsidR="003A4EE6" w:rsidRPr="005A7034">
        <w:rPr>
          <w:rFonts w:ascii="Arial Narrow" w:hAnsi="Arial Narrow"/>
          <w:sz w:val="22"/>
          <w:szCs w:val="22"/>
        </w:rPr>
        <w:t xml:space="preserve">yarışmaya </w:t>
      </w:r>
      <w:r w:rsidR="00342B81" w:rsidRPr="005A7034">
        <w:rPr>
          <w:rFonts w:ascii="Arial Narrow" w:hAnsi="Arial Narrow"/>
          <w:sz w:val="22"/>
          <w:szCs w:val="22"/>
        </w:rPr>
        <w:t xml:space="preserve">katılmayan </w:t>
      </w:r>
      <w:r w:rsidR="00094420" w:rsidRPr="005A7034">
        <w:rPr>
          <w:rFonts w:ascii="Arial Narrow" w:hAnsi="Arial Narrow"/>
          <w:sz w:val="22"/>
          <w:szCs w:val="22"/>
        </w:rPr>
        <w:t>takımlar</w:t>
      </w:r>
      <w:r w:rsidR="00342B81" w:rsidRPr="005A7034">
        <w:rPr>
          <w:rFonts w:ascii="Arial Narrow" w:hAnsi="Arial Narrow"/>
          <w:sz w:val="22"/>
          <w:szCs w:val="22"/>
        </w:rPr>
        <w:t xml:space="preserve"> </w:t>
      </w:r>
      <w:r w:rsidR="000E7D43" w:rsidRPr="005A7034">
        <w:rPr>
          <w:rFonts w:ascii="Arial Narrow" w:hAnsi="Arial Narrow"/>
          <w:sz w:val="22"/>
          <w:szCs w:val="22"/>
        </w:rPr>
        <w:t>yarışmadan</w:t>
      </w:r>
      <w:r w:rsidR="00342B81" w:rsidRPr="005A7034">
        <w:rPr>
          <w:rFonts w:ascii="Arial Narrow" w:hAnsi="Arial Narrow"/>
          <w:sz w:val="22"/>
          <w:szCs w:val="22"/>
        </w:rPr>
        <w:t xml:space="preserve"> çıkarılırlar.</w:t>
      </w:r>
    </w:p>
    <w:p w:rsidR="00D9503E" w:rsidRPr="00D9503E" w:rsidRDefault="00D9503E" w:rsidP="00AD4AF7">
      <w:pPr>
        <w:pStyle w:val="GvdeMetni"/>
        <w:numPr>
          <w:ilvl w:val="1"/>
          <w:numId w:val="4"/>
        </w:numPr>
        <w:jc w:val="both"/>
        <w:rPr>
          <w:rFonts w:ascii="Arial Narrow" w:hAnsi="Arial Narrow"/>
          <w:sz w:val="22"/>
          <w:szCs w:val="22"/>
        </w:rPr>
      </w:pPr>
      <w:r w:rsidRPr="00D9503E">
        <w:rPr>
          <w:rFonts w:ascii="Arial Narrow" w:hAnsi="Arial Narrow"/>
          <w:sz w:val="22"/>
          <w:szCs w:val="22"/>
        </w:rPr>
        <w:t xml:space="preserve">FIDE Satranç Kuralları </w:t>
      </w:r>
      <w:proofErr w:type="gramStart"/>
      <w:r w:rsidRPr="00D9503E">
        <w:rPr>
          <w:rFonts w:ascii="Arial Narrow" w:hAnsi="Arial Narrow"/>
          <w:sz w:val="22"/>
          <w:szCs w:val="22"/>
        </w:rPr>
        <w:t>11.3</w:t>
      </w:r>
      <w:proofErr w:type="gramEnd"/>
      <w:r w:rsidRPr="00D9503E">
        <w:rPr>
          <w:rFonts w:ascii="Arial Narrow" w:hAnsi="Arial Narrow"/>
          <w:sz w:val="22"/>
          <w:szCs w:val="22"/>
        </w:rPr>
        <w:t>.b uyarınca; bir oyun sırasında, bir oyuncunun oyun sahasında cep telefonu, elektronik haberleşme aracı veya satranç hamleleri önerebilecek her 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belirgin/aşikâr ise söz konusu oyuncu oyunu kaybedecektir. Rakibi kazanacaktır.</w:t>
      </w:r>
    </w:p>
    <w:p w:rsidR="00463F19" w:rsidRPr="005A7034" w:rsidRDefault="00463F19" w:rsidP="00AD4AF7">
      <w:pPr>
        <w:pStyle w:val="GvdeMetni"/>
        <w:numPr>
          <w:ilvl w:val="1"/>
          <w:numId w:val="4"/>
        </w:numPr>
        <w:jc w:val="both"/>
        <w:rPr>
          <w:rFonts w:ascii="Arial Narrow" w:hAnsi="Arial Narrow"/>
          <w:sz w:val="22"/>
          <w:szCs w:val="22"/>
        </w:rPr>
      </w:pPr>
      <w:r w:rsidRPr="005A7034">
        <w:rPr>
          <w:rFonts w:ascii="Arial Narrow" w:hAnsi="Arial Narrow"/>
          <w:sz w:val="22"/>
          <w:szCs w:val="22"/>
        </w:rPr>
        <w:t xml:space="preserve">Kategorilerdeki katılım durumuna göre tur sayısını ve </w:t>
      </w:r>
      <w:r w:rsidR="00C85ABD" w:rsidRPr="005A7034">
        <w:rPr>
          <w:rFonts w:ascii="Arial Narrow" w:hAnsi="Arial Narrow"/>
          <w:sz w:val="22"/>
          <w:szCs w:val="22"/>
        </w:rPr>
        <w:t>programını değiştirmeye</w:t>
      </w:r>
      <w:r w:rsidRPr="005A7034">
        <w:rPr>
          <w:rFonts w:ascii="Arial Narrow" w:hAnsi="Arial Narrow"/>
          <w:sz w:val="22"/>
          <w:szCs w:val="22"/>
        </w:rPr>
        <w:t xml:space="preserve"> başhakem yetkilidir.</w:t>
      </w:r>
    </w:p>
    <w:p w:rsidR="0052411E" w:rsidRDefault="0052411E" w:rsidP="00AD4AF7">
      <w:pPr>
        <w:pStyle w:val="GvdeMetni"/>
        <w:numPr>
          <w:ilvl w:val="1"/>
          <w:numId w:val="4"/>
        </w:numPr>
        <w:jc w:val="both"/>
        <w:rPr>
          <w:rFonts w:ascii="Arial Narrow" w:hAnsi="Arial Narrow"/>
          <w:sz w:val="22"/>
          <w:szCs w:val="22"/>
        </w:rPr>
      </w:pPr>
      <w:r w:rsidRPr="005A7034">
        <w:rPr>
          <w:rFonts w:ascii="Arial Narrow" w:hAnsi="Arial Narrow"/>
          <w:sz w:val="22"/>
          <w:szCs w:val="22"/>
        </w:rPr>
        <w:t>Yarışmaya katılan tüm sporcuların hamle yazılımını bilmesi ve yazması zorunludur.</w:t>
      </w:r>
    </w:p>
    <w:p w:rsidR="00D9503E" w:rsidRPr="00D9503E" w:rsidRDefault="00D9503E" w:rsidP="00AD4AF7">
      <w:pPr>
        <w:pStyle w:val="GvdeMetni"/>
        <w:numPr>
          <w:ilvl w:val="1"/>
          <w:numId w:val="4"/>
        </w:numPr>
        <w:jc w:val="both"/>
        <w:rPr>
          <w:rFonts w:ascii="Arial Narrow" w:hAnsi="Arial Narrow"/>
          <w:sz w:val="22"/>
          <w:szCs w:val="22"/>
        </w:rPr>
      </w:pPr>
      <w:r w:rsidRPr="005A7034">
        <w:rPr>
          <w:rFonts w:ascii="Arial Narrow" w:hAnsi="Arial Narrow"/>
          <w:sz w:val="22"/>
          <w:szCs w:val="22"/>
        </w:rPr>
        <w:t xml:space="preserve">Satranç mahalli yarışma yönergesinin </w:t>
      </w:r>
      <w:r w:rsidR="00C230C6">
        <w:rPr>
          <w:rFonts w:ascii="Arial Narrow" w:hAnsi="Arial Narrow"/>
          <w:sz w:val="22"/>
          <w:szCs w:val="22"/>
        </w:rPr>
        <w:t>Giresun</w:t>
      </w:r>
      <w:r w:rsidRPr="005A7034">
        <w:rPr>
          <w:rFonts w:ascii="Arial Narrow" w:hAnsi="Arial Narrow"/>
          <w:sz w:val="22"/>
          <w:szCs w:val="22"/>
        </w:rPr>
        <w:t xml:space="preserve"> Gençlik Hizmetleri ve Spor İl Müdürlüğü ve </w:t>
      </w:r>
      <w:r w:rsidR="00C230C6">
        <w:rPr>
          <w:rFonts w:ascii="Arial Narrow" w:hAnsi="Arial Narrow"/>
          <w:sz w:val="22"/>
          <w:szCs w:val="22"/>
        </w:rPr>
        <w:t>Giresun</w:t>
      </w:r>
      <w:r w:rsidRPr="005A7034">
        <w:rPr>
          <w:rFonts w:ascii="Arial Narrow" w:hAnsi="Arial Narrow"/>
          <w:sz w:val="22"/>
          <w:szCs w:val="22"/>
        </w:rPr>
        <w:t xml:space="preserve"> Satranç İl Spor Temsilciliğinin internet sitelerinden yayımlanması ile resmi duyuru yapılmış olur.</w:t>
      </w:r>
    </w:p>
    <w:p w:rsidR="00D9503E" w:rsidRPr="00D9503E" w:rsidRDefault="00D9503E" w:rsidP="00AD4AF7">
      <w:pPr>
        <w:pStyle w:val="GvdeMetni"/>
        <w:numPr>
          <w:ilvl w:val="1"/>
          <w:numId w:val="4"/>
        </w:numPr>
        <w:jc w:val="both"/>
        <w:rPr>
          <w:rFonts w:ascii="Arial Narrow" w:hAnsi="Arial Narrow"/>
          <w:sz w:val="22"/>
          <w:szCs w:val="22"/>
        </w:rPr>
      </w:pPr>
      <w:r w:rsidRPr="005A7034">
        <w:rPr>
          <w:rFonts w:ascii="Arial Narrow" w:hAnsi="Arial Narrow"/>
          <w:sz w:val="22"/>
          <w:szCs w:val="22"/>
        </w:rPr>
        <w:t xml:space="preserve">Yarışmaya katılan tüm </w:t>
      </w:r>
      <w:r w:rsidR="00377C26">
        <w:rPr>
          <w:rFonts w:ascii="Arial Narrow" w:hAnsi="Arial Narrow"/>
          <w:sz w:val="22"/>
          <w:szCs w:val="22"/>
        </w:rPr>
        <w:t xml:space="preserve">takım, </w:t>
      </w:r>
      <w:r w:rsidRPr="005A7034">
        <w:rPr>
          <w:rFonts w:ascii="Arial Narrow" w:hAnsi="Arial Narrow"/>
          <w:sz w:val="22"/>
          <w:szCs w:val="22"/>
        </w:rPr>
        <w:t>sporcu ve yöneticiler bu yönergeyi</w:t>
      </w:r>
      <w:r>
        <w:rPr>
          <w:rFonts w:ascii="Arial Narrow" w:hAnsi="Arial Narrow"/>
          <w:sz w:val="22"/>
          <w:szCs w:val="22"/>
        </w:rPr>
        <w:t xml:space="preserve"> ve buna dayalı hükümleri</w:t>
      </w:r>
      <w:r w:rsidRPr="005A7034">
        <w:rPr>
          <w:rFonts w:ascii="Arial Narrow" w:hAnsi="Arial Narrow"/>
          <w:sz w:val="22"/>
          <w:szCs w:val="22"/>
        </w:rPr>
        <w:t xml:space="preserve"> kabul etmiş sayılır.</w:t>
      </w:r>
    </w:p>
    <w:p w:rsidR="00422D7E" w:rsidRPr="00081E26" w:rsidRDefault="00854212" w:rsidP="00422D7E">
      <w:pPr>
        <w:pStyle w:val="GvdeMetni"/>
        <w:numPr>
          <w:ilvl w:val="0"/>
          <w:numId w:val="1"/>
        </w:numPr>
        <w:shd w:val="clear" w:color="auto" w:fill="548DD4"/>
        <w:jc w:val="both"/>
        <w:rPr>
          <w:rFonts w:ascii="Arial Narrow" w:hAnsi="Arial Narrow"/>
          <w:sz w:val="22"/>
          <w:szCs w:val="22"/>
        </w:rPr>
      </w:pPr>
      <w:bookmarkStart w:id="1" w:name="finalhakki"/>
      <w:bookmarkEnd w:id="1"/>
      <w:r w:rsidRPr="00081E26">
        <w:rPr>
          <w:rFonts w:ascii="Arial Narrow" w:hAnsi="Arial Narrow"/>
          <w:b/>
          <w:color w:val="FFFFFF"/>
          <w:sz w:val="22"/>
          <w:szCs w:val="22"/>
        </w:rPr>
        <w:lastRenderedPageBreak/>
        <w:t xml:space="preserve">EŞİTLİK </w:t>
      </w:r>
      <w:r w:rsidR="003977D2" w:rsidRPr="00081E26">
        <w:rPr>
          <w:rFonts w:ascii="Arial Narrow" w:hAnsi="Arial Narrow"/>
          <w:b/>
          <w:color w:val="FFFFFF"/>
          <w:sz w:val="22"/>
          <w:szCs w:val="22"/>
        </w:rPr>
        <w:t>BOZMA:</w:t>
      </w:r>
      <w:r w:rsidRPr="00081E26">
        <w:rPr>
          <w:rFonts w:ascii="Arial Narrow" w:hAnsi="Arial Narrow"/>
          <w:b/>
          <w:color w:val="FFFFFF"/>
          <w:sz w:val="22"/>
          <w:szCs w:val="22"/>
        </w:rPr>
        <w:t xml:space="preserve"> </w:t>
      </w:r>
      <w:r w:rsidR="00521D2D" w:rsidRPr="00081E26">
        <w:rPr>
          <w:rFonts w:ascii="Arial Narrow" w:hAnsi="Arial Narrow"/>
          <w:sz w:val="22"/>
          <w:szCs w:val="22"/>
        </w:rPr>
        <w:t xml:space="preserve">             </w:t>
      </w:r>
    </w:p>
    <w:p w:rsidR="00E8238A" w:rsidRPr="005A7034" w:rsidRDefault="005A7034" w:rsidP="005A7034">
      <w:pPr>
        <w:tabs>
          <w:tab w:val="left" w:pos="1568"/>
        </w:tabs>
        <w:spacing w:line="239" w:lineRule="auto"/>
        <w:ind w:left="1276" w:hanging="1276"/>
        <w:jc w:val="both"/>
        <w:rPr>
          <w:rFonts w:ascii="Arial Narrow" w:hAnsi="Arial Narrow"/>
          <w:sz w:val="22"/>
          <w:szCs w:val="22"/>
        </w:rPr>
      </w:pPr>
      <w:r w:rsidRPr="005A7034">
        <w:rPr>
          <w:rFonts w:ascii="Arial Narrow" w:hAnsi="Arial Narrow"/>
          <w:sz w:val="22"/>
          <w:szCs w:val="22"/>
        </w:rPr>
        <w:t xml:space="preserve">          7.1</w:t>
      </w:r>
      <w:r w:rsidRPr="005A7034">
        <w:rPr>
          <w:rFonts w:ascii="Arial Narrow" w:hAnsi="Arial Narrow"/>
          <w:sz w:val="22"/>
          <w:szCs w:val="22"/>
        </w:rPr>
        <w:tab/>
      </w:r>
      <w:r w:rsidR="00E8238A" w:rsidRPr="005A7034">
        <w:rPr>
          <w:rFonts w:ascii="Arial Narrow" w:hAnsi="Arial Narrow"/>
          <w:sz w:val="22"/>
          <w:szCs w:val="22"/>
        </w:rPr>
        <w:t xml:space="preserve">Yarışma sonunda </w:t>
      </w:r>
      <w:r w:rsidRPr="005A7034">
        <w:rPr>
          <w:rFonts w:ascii="Arial Narrow" w:hAnsi="Arial Narrow"/>
          <w:sz w:val="22"/>
          <w:szCs w:val="22"/>
        </w:rPr>
        <w:t>derecelerin eş puanla paylaşılması halinde sırası</w:t>
      </w:r>
      <w:r w:rsidR="00E8238A" w:rsidRPr="005A7034">
        <w:rPr>
          <w:rFonts w:ascii="Arial Narrow" w:hAnsi="Arial Narrow"/>
          <w:color w:val="000000"/>
          <w:sz w:val="22"/>
          <w:szCs w:val="22"/>
        </w:rPr>
        <w:t xml:space="preserve"> </w:t>
      </w:r>
      <w:proofErr w:type="gramStart"/>
      <w:r w:rsidR="00E8238A" w:rsidRPr="005A7034">
        <w:rPr>
          <w:rFonts w:ascii="Arial Narrow" w:hAnsi="Arial Narrow"/>
          <w:color w:val="000000"/>
          <w:sz w:val="22"/>
          <w:szCs w:val="22"/>
        </w:rPr>
        <w:t>ile;</w:t>
      </w:r>
      <w:proofErr w:type="gramEnd"/>
      <w:r w:rsidR="00E8238A" w:rsidRPr="005A7034">
        <w:rPr>
          <w:rFonts w:ascii="Tahoma" w:hAnsi="Tahoma" w:cs="Tahoma"/>
          <w:color w:val="000000"/>
          <w:sz w:val="22"/>
          <w:szCs w:val="22"/>
        </w:rPr>
        <w:t>﻿</w:t>
      </w:r>
      <w:r w:rsidR="00E8238A" w:rsidRPr="005A7034">
        <w:rPr>
          <w:rFonts w:ascii="Arial Narrow" w:hAnsi="Arial Narrow"/>
          <w:color w:val="000000"/>
          <w:sz w:val="22"/>
          <w:szCs w:val="22"/>
        </w:rPr>
        <w:t xml:space="preserve"> </w:t>
      </w:r>
      <w:r w:rsidRPr="005A7034">
        <w:rPr>
          <w:rFonts w:ascii="Arial Narrow" w:hAnsi="Arial Narrow"/>
          <w:sz w:val="22"/>
          <w:szCs w:val="22"/>
        </w:rPr>
        <w:t xml:space="preserve">İsviçre Sistemi; Maç puanı (2 kazanç, 1 beraberlik, 0 kayıp), </w:t>
      </w:r>
      <w:proofErr w:type="spellStart"/>
      <w:r w:rsidRPr="005A7034">
        <w:rPr>
          <w:rFonts w:ascii="Arial Narrow" w:hAnsi="Arial Narrow"/>
          <w:sz w:val="22"/>
          <w:szCs w:val="22"/>
        </w:rPr>
        <w:t>Olimpiad</w:t>
      </w:r>
      <w:proofErr w:type="spellEnd"/>
      <w:r w:rsidRPr="005A7034">
        <w:rPr>
          <w:rFonts w:ascii="Arial Narrow" w:hAnsi="Arial Narrow"/>
          <w:sz w:val="22"/>
          <w:szCs w:val="22"/>
        </w:rPr>
        <w:t xml:space="preserve"> </w:t>
      </w:r>
      <w:proofErr w:type="spellStart"/>
      <w:r w:rsidRPr="005A7034">
        <w:rPr>
          <w:rFonts w:ascii="Arial Narrow" w:hAnsi="Arial Narrow"/>
          <w:sz w:val="22"/>
          <w:szCs w:val="22"/>
        </w:rPr>
        <w:t>Khanty</w:t>
      </w:r>
      <w:proofErr w:type="spellEnd"/>
      <w:r w:rsidRPr="005A7034">
        <w:rPr>
          <w:rFonts w:ascii="Arial Narrow" w:hAnsi="Arial Narrow"/>
          <w:sz w:val="22"/>
          <w:szCs w:val="22"/>
        </w:rPr>
        <w:t xml:space="preserve"> </w:t>
      </w:r>
      <w:proofErr w:type="spellStart"/>
      <w:r w:rsidRPr="005A7034">
        <w:rPr>
          <w:rFonts w:ascii="Arial Narrow" w:hAnsi="Arial Narrow"/>
          <w:sz w:val="22"/>
          <w:szCs w:val="22"/>
        </w:rPr>
        <w:t>Mansysk</w:t>
      </w:r>
      <w:proofErr w:type="spellEnd"/>
      <w:r w:rsidRPr="005A7034">
        <w:rPr>
          <w:rFonts w:ascii="Arial Narrow" w:hAnsi="Arial Narrow"/>
          <w:sz w:val="22"/>
          <w:szCs w:val="22"/>
        </w:rPr>
        <w:t xml:space="preserve"> </w:t>
      </w:r>
      <w:proofErr w:type="spellStart"/>
      <w:r w:rsidRPr="005A7034">
        <w:rPr>
          <w:rFonts w:ascii="Arial Narrow" w:hAnsi="Arial Narrow"/>
          <w:sz w:val="22"/>
          <w:szCs w:val="22"/>
        </w:rPr>
        <w:t>Matchpoints</w:t>
      </w:r>
      <w:proofErr w:type="spellEnd"/>
      <w:r w:rsidRPr="005A7034">
        <w:rPr>
          <w:rFonts w:ascii="Arial Narrow" w:hAnsi="Arial Narrow"/>
          <w:sz w:val="22"/>
          <w:szCs w:val="22"/>
        </w:rPr>
        <w:t xml:space="preserve"> (2-1-0), Masa Puanı, Aralarındaki maç sonucu </w:t>
      </w:r>
      <w:r w:rsidR="00E8238A" w:rsidRPr="005A7034">
        <w:rPr>
          <w:rFonts w:ascii="Arial Narrow" w:hAnsi="Arial Narrow"/>
          <w:sz w:val="22"/>
          <w:szCs w:val="22"/>
        </w:rPr>
        <w:t>ve kura çekimi eşitlik bozma yöntemleri uygulanacaktır.</w:t>
      </w:r>
    </w:p>
    <w:p w:rsidR="0036489A" w:rsidRPr="005A7034" w:rsidRDefault="0036489A" w:rsidP="00E8238A">
      <w:pPr>
        <w:pStyle w:val="GvdeMetni"/>
        <w:tabs>
          <w:tab w:val="left" w:pos="1276"/>
        </w:tabs>
        <w:ind w:left="567"/>
        <w:jc w:val="both"/>
        <w:rPr>
          <w:rFonts w:ascii="Arial Narrow" w:hAnsi="Arial Narrow"/>
          <w:sz w:val="22"/>
          <w:szCs w:val="22"/>
        </w:rPr>
      </w:pPr>
    </w:p>
    <w:p w:rsidR="00E60066" w:rsidRPr="005A7034" w:rsidRDefault="00E07596" w:rsidP="00AD4AF7">
      <w:pPr>
        <w:pStyle w:val="GvdeMetni"/>
        <w:numPr>
          <w:ilvl w:val="0"/>
          <w:numId w:val="1"/>
        </w:numPr>
        <w:shd w:val="clear" w:color="auto" w:fill="548DD4"/>
        <w:jc w:val="both"/>
        <w:rPr>
          <w:rFonts w:ascii="Arial Narrow" w:hAnsi="Arial Narrow"/>
          <w:b/>
          <w:color w:val="FFFFFF"/>
          <w:sz w:val="22"/>
          <w:szCs w:val="22"/>
        </w:rPr>
      </w:pPr>
      <w:r w:rsidRPr="005A7034">
        <w:rPr>
          <w:rFonts w:ascii="Arial Narrow" w:hAnsi="Arial Narrow"/>
          <w:b/>
          <w:color w:val="FFFFFF"/>
          <w:sz w:val="22"/>
          <w:szCs w:val="22"/>
        </w:rPr>
        <w:t>İTİRAZLAR:</w:t>
      </w:r>
    </w:p>
    <w:p w:rsidR="00E60066" w:rsidRPr="005A7034" w:rsidRDefault="00E60066" w:rsidP="00521D2D">
      <w:pPr>
        <w:jc w:val="both"/>
        <w:rPr>
          <w:rFonts w:ascii="Arial Narrow" w:hAnsi="Arial Narrow"/>
          <w:b/>
          <w:sz w:val="22"/>
          <w:szCs w:val="22"/>
        </w:rPr>
      </w:pPr>
      <w:r w:rsidRPr="005A7034">
        <w:rPr>
          <w:rFonts w:ascii="Arial Narrow" w:hAnsi="Arial Narrow"/>
          <w:b/>
          <w:sz w:val="22"/>
          <w:szCs w:val="22"/>
        </w:rPr>
        <w:t xml:space="preserve">     </w:t>
      </w:r>
    </w:p>
    <w:p w:rsidR="003A3357" w:rsidRPr="005A7034" w:rsidRDefault="00B10285" w:rsidP="003A3357">
      <w:pPr>
        <w:tabs>
          <w:tab w:val="left" w:pos="1276"/>
        </w:tabs>
        <w:ind w:left="1276" w:hanging="709"/>
        <w:jc w:val="both"/>
        <w:rPr>
          <w:rFonts w:ascii="Arial Narrow" w:hAnsi="Arial Narrow"/>
          <w:sz w:val="22"/>
          <w:szCs w:val="22"/>
        </w:rPr>
      </w:pPr>
      <w:r>
        <w:rPr>
          <w:rFonts w:ascii="Arial Narrow" w:hAnsi="Arial Narrow"/>
          <w:sz w:val="22"/>
          <w:szCs w:val="22"/>
        </w:rPr>
        <w:t>8</w:t>
      </w:r>
      <w:r w:rsidR="00521D2D" w:rsidRPr="005A7034">
        <w:rPr>
          <w:rFonts w:ascii="Arial Narrow" w:hAnsi="Arial Narrow"/>
          <w:sz w:val="22"/>
          <w:szCs w:val="22"/>
        </w:rPr>
        <w:t xml:space="preserve">.1. </w:t>
      </w:r>
      <w:r w:rsidR="00422D7E" w:rsidRPr="005A7034">
        <w:rPr>
          <w:rFonts w:ascii="Arial Narrow" w:hAnsi="Arial Narrow"/>
          <w:sz w:val="22"/>
          <w:szCs w:val="22"/>
        </w:rPr>
        <w:tab/>
      </w:r>
      <w:r w:rsidR="003A3357" w:rsidRPr="005A7034">
        <w:rPr>
          <w:rFonts w:ascii="Arial Narrow" w:hAnsi="Arial Narrow"/>
          <w:sz w:val="22"/>
          <w:szCs w:val="22"/>
        </w:rPr>
        <w:t>Mahalli yarışmalarda oyun kurallarına ilişkin itirazlar için itiraz kurulu oluşturulmayacak Başhakem kararı nihai olacaktır.</w:t>
      </w:r>
    </w:p>
    <w:p w:rsidR="00B324D3" w:rsidRPr="005A7034" w:rsidRDefault="00B10285" w:rsidP="003A3357">
      <w:pPr>
        <w:tabs>
          <w:tab w:val="left" w:pos="1276"/>
        </w:tabs>
        <w:ind w:left="1276" w:hanging="709"/>
        <w:jc w:val="both"/>
        <w:rPr>
          <w:rFonts w:ascii="Arial Narrow" w:hAnsi="Arial Narrow"/>
          <w:sz w:val="22"/>
          <w:szCs w:val="22"/>
        </w:rPr>
      </w:pPr>
      <w:r>
        <w:rPr>
          <w:rFonts w:ascii="Arial Narrow" w:hAnsi="Arial Narrow"/>
          <w:sz w:val="22"/>
          <w:szCs w:val="22"/>
        </w:rPr>
        <w:t>8</w:t>
      </w:r>
      <w:r w:rsidR="003A3357" w:rsidRPr="005A7034">
        <w:rPr>
          <w:rFonts w:ascii="Arial Narrow" w:hAnsi="Arial Narrow"/>
          <w:sz w:val="22"/>
          <w:szCs w:val="22"/>
        </w:rPr>
        <w:t>.2.</w:t>
      </w:r>
      <w:r w:rsidR="003A3357" w:rsidRPr="005A7034">
        <w:rPr>
          <w:rFonts w:ascii="Arial Narrow" w:hAnsi="Arial Narrow"/>
          <w:sz w:val="22"/>
          <w:szCs w:val="22"/>
        </w:rPr>
        <w:tab/>
      </w:r>
      <w:r w:rsidR="00D9503E" w:rsidRPr="00D9503E">
        <w:rPr>
          <w:rFonts w:ascii="Arial Narrow" w:hAnsi="Arial Narrow"/>
          <w:sz w:val="22"/>
          <w:szCs w:val="22"/>
        </w:rPr>
        <w:t>Okul spor faaliyetlerinde; oyun kurallarına, spor ahlakına ve disiplinine aykırı oluşan durumlara ilişkin itirazlar, Okul Spor Faaliyetleri Yönetmeliği’nin 19 uncu maddesinde belirtilen hükümlere göre il tertip komitesine yapılır. İtirazların değerlendirmeye alınabilmesi için organizasyonu düzenleyen Gençlik Hizmetleri ve Spor İl Müdürlüğü’nün hesabına 350,00 TL ücret yatırılır</w:t>
      </w:r>
      <w:r w:rsidR="003A3357" w:rsidRPr="005A7034">
        <w:rPr>
          <w:rFonts w:ascii="Arial Narrow" w:hAnsi="Arial Narrow"/>
          <w:sz w:val="22"/>
          <w:szCs w:val="22"/>
        </w:rPr>
        <w:t xml:space="preserve">.   </w:t>
      </w:r>
    </w:p>
    <w:p w:rsidR="00E60066" w:rsidRPr="005A7034" w:rsidRDefault="00E60066" w:rsidP="00521D2D">
      <w:pPr>
        <w:ind w:firstLine="567"/>
        <w:jc w:val="both"/>
        <w:rPr>
          <w:rFonts w:ascii="Arial Narrow" w:hAnsi="Arial Narrow"/>
          <w:sz w:val="22"/>
          <w:szCs w:val="22"/>
        </w:rPr>
      </w:pPr>
    </w:p>
    <w:p w:rsidR="001D2876" w:rsidRPr="005A7034" w:rsidRDefault="00B936A7" w:rsidP="00AD4AF7">
      <w:pPr>
        <w:pStyle w:val="GvdeMetni"/>
        <w:numPr>
          <w:ilvl w:val="0"/>
          <w:numId w:val="1"/>
        </w:numPr>
        <w:shd w:val="clear" w:color="auto" w:fill="548DD4"/>
        <w:jc w:val="both"/>
        <w:rPr>
          <w:rFonts w:ascii="Arial Narrow" w:hAnsi="Arial Narrow"/>
          <w:b/>
          <w:color w:val="FFFFFF"/>
          <w:sz w:val="22"/>
          <w:szCs w:val="22"/>
        </w:rPr>
      </w:pPr>
      <w:r w:rsidRPr="005A7034">
        <w:rPr>
          <w:rFonts w:ascii="Arial Narrow" w:hAnsi="Arial Narrow"/>
          <w:b/>
          <w:color w:val="FFFFFF"/>
          <w:sz w:val="22"/>
          <w:szCs w:val="22"/>
        </w:rPr>
        <w:t>ÖDÜLLER:</w:t>
      </w:r>
    </w:p>
    <w:p w:rsidR="00E60066" w:rsidRPr="005A7034" w:rsidRDefault="00E60066" w:rsidP="00087C52">
      <w:pPr>
        <w:pStyle w:val="GvdeMetni"/>
        <w:ind w:left="708"/>
        <w:jc w:val="both"/>
        <w:rPr>
          <w:rFonts w:ascii="Arial Narrow" w:hAnsi="Arial Narrow"/>
          <w:sz w:val="22"/>
          <w:szCs w:val="22"/>
        </w:rPr>
      </w:pPr>
    </w:p>
    <w:p w:rsidR="00D9503E" w:rsidRPr="00D9503E" w:rsidRDefault="00D9503E" w:rsidP="00AD4AF7">
      <w:pPr>
        <w:pStyle w:val="ListeParagraf"/>
        <w:widowControl w:val="0"/>
        <w:numPr>
          <w:ilvl w:val="1"/>
          <w:numId w:val="10"/>
        </w:numPr>
        <w:tabs>
          <w:tab w:val="left" w:pos="1595"/>
        </w:tabs>
        <w:ind w:left="1276" w:right="1022" w:hanging="709"/>
        <w:jc w:val="both"/>
        <w:rPr>
          <w:rFonts w:ascii="Arial Narrow" w:hAnsi="Arial Narrow"/>
          <w:sz w:val="22"/>
          <w:szCs w:val="22"/>
        </w:rPr>
      </w:pPr>
      <w:r w:rsidRPr="00D9503E">
        <w:rPr>
          <w:rFonts w:ascii="Arial Narrow" w:hAnsi="Arial Narrow"/>
          <w:sz w:val="22"/>
          <w:szCs w:val="22"/>
        </w:rPr>
        <w:t>İlk dört dereceyi elde eden takımlara kupa ve başarı belgesi, sporcularına madalya, dereceye giremeyen takımlara ise katılım belgesi verilir.</w:t>
      </w:r>
    </w:p>
    <w:p w:rsidR="00BC2179" w:rsidRPr="005A7034" w:rsidRDefault="00BC2179" w:rsidP="00D9503E">
      <w:pPr>
        <w:pStyle w:val="GvdeMetni"/>
        <w:jc w:val="both"/>
        <w:rPr>
          <w:rFonts w:ascii="Arial Narrow" w:hAnsi="Arial Narrow"/>
          <w:sz w:val="22"/>
          <w:szCs w:val="22"/>
        </w:rPr>
      </w:pPr>
    </w:p>
    <w:p w:rsidR="00794965" w:rsidRPr="005A7034" w:rsidRDefault="00B10285" w:rsidP="00794965">
      <w:pPr>
        <w:pStyle w:val="GvdeMetni"/>
        <w:shd w:val="clear" w:color="auto" w:fill="548DD4"/>
        <w:ind w:left="180"/>
        <w:jc w:val="both"/>
        <w:rPr>
          <w:rFonts w:ascii="Arial Narrow" w:hAnsi="Arial Narrow"/>
          <w:b/>
          <w:color w:val="FFFFFF"/>
          <w:sz w:val="22"/>
          <w:szCs w:val="22"/>
        </w:rPr>
      </w:pPr>
      <w:r>
        <w:rPr>
          <w:rFonts w:ascii="Arial Narrow" w:hAnsi="Arial Narrow"/>
          <w:b/>
          <w:color w:val="FFFFFF"/>
          <w:sz w:val="22"/>
          <w:szCs w:val="22"/>
        </w:rPr>
        <w:t>10. PROGRAM</w:t>
      </w:r>
    </w:p>
    <w:p w:rsidR="00794965" w:rsidRPr="005A7034" w:rsidRDefault="00794965" w:rsidP="00794965">
      <w:pPr>
        <w:pStyle w:val="GvdeMetni"/>
        <w:jc w:val="left"/>
        <w:rPr>
          <w:rFonts w:ascii="Arial Narrow" w:hAnsi="Arial Narrow"/>
          <w:color w:val="FF0000"/>
          <w:sz w:val="22"/>
          <w:szCs w:val="22"/>
        </w:rPr>
      </w:pPr>
    </w:p>
    <w:p w:rsidR="00794965" w:rsidRPr="005A7034" w:rsidRDefault="00794965" w:rsidP="00794965">
      <w:pPr>
        <w:pStyle w:val="GvdeMetni"/>
        <w:jc w:val="left"/>
        <w:rPr>
          <w:rFonts w:ascii="Arial Narrow" w:hAnsi="Arial Narrow"/>
          <w:b/>
          <w:sz w:val="22"/>
          <w:szCs w:val="22"/>
        </w:rPr>
      </w:pPr>
      <w:r w:rsidRPr="005A7034">
        <w:rPr>
          <w:rFonts w:ascii="Arial Narrow" w:hAnsi="Arial Narrow"/>
          <w:color w:val="FF0000"/>
          <w:sz w:val="22"/>
          <w:szCs w:val="22"/>
        </w:rPr>
        <w:t xml:space="preserve">  </w:t>
      </w:r>
      <w:r w:rsidRPr="005A7034">
        <w:rPr>
          <w:rFonts w:ascii="Arial Narrow" w:hAnsi="Arial Narrow"/>
          <w:b/>
          <w:sz w:val="22"/>
          <w:szCs w:val="22"/>
        </w:rPr>
        <w:t>KÜÇÜKLER</w:t>
      </w:r>
      <w:r w:rsidR="00C230C6">
        <w:rPr>
          <w:rFonts w:ascii="Arial Narrow" w:hAnsi="Arial Narrow"/>
          <w:b/>
          <w:sz w:val="22"/>
          <w:szCs w:val="22"/>
        </w:rPr>
        <w:t xml:space="preserve">  - MİNİKLER-</w:t>
      </w:r>
    </w:p>
    <w:tbl>
      <w:tblPr>
        <w:tblW w:w="10119" w:type="dxa"/>
        <w:jc w:val="center"/>
        <w:tblCellMar>
          <w:left w:w="0" w:type="dxa"/>
          <w:right w:w="0" w:type="dxa"/>
        </w:tblCellMar>
        <w:tblLook w:val="0000" w:firstRow="0" w:lastRow="0" w:firstColumn="0" w:lastColumn="0" w:noHBand="0" w:noVBand="0"/>
      </w:tblPr>
      <w:tblGrid>
        <w:gridCol w:w="4746"/>
        <w:gridCol w:w="3300"/>
        <w:gridCol w:w="2073"/>
      </w:tblGrid>
      <w:tr w:rsidR="00794965" w:rsidRPr="005A7034" w:rsidTr="00070BA6">
        <w:trPr>
          <w:trHeight w:val="410"/>
          <w:jc w:val="center"/>
        </w:trPr>
        <w:tc>
          <w:tcPr>
            <w:tcW w:w="4746" w:type="dxa"/>
            <w:tcBorders>
              <w:top w:val="single" w:sz="8" w:space="0" w:color="auto"/>
              <w:left w:val="single" w:sz="8" w:space="0" w:color="auto"/>
              <w:bottom w:val="single" w:sz="8"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794965" w:rsidRPr="005A7034" w:rsidRDefault="00794965" w:rsidP="00070BA6">
            <w:pPr>
              <w:jc w:val="center"/>
              <w:rPr>
                <w:rFonts w:ascii="Arial Narrow" w:hAnsi="Arial Narrow"/>
                <w:b/>
                <w:bCs/>
                <w:color w:val="000000"/>
                <w:sz w:val="22"/>
                <w:szCs w:val="22"/>
              </w:rPr>
            </w:pPr>
            <w:r w:rsidRPr="005A7034">
              <w:rPr>
                <w:rFonts w:ascii="Arial Narrow" w:hAnsi="Arial Narrow"/>
                <w:b/>
                <w:bCs/>
                <w:color w:val="000000"/>
                <w:sz w:val="22"/>
                <w:szCs w:val="22"/>
              </w:rPr>
              <w:t xml:space="preserve">AÇIKLAMA </w:t>
            </w:r>
          </w:p>
        </w:tc>
        <w:tc>
          <w:tcPr>
            <w:tcW w:w="3300" w:type="dxa"/>
            <w:tcBorders>
              <w:top w:val="single" w:sz="8" w:space="0" w:color="auto"/>
              <w:left w:val="nil"/>
              <w:bottom w:val="single" w:sz="8"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794965" w:rsidRPr="005A7034" w:rsidRDefault="00794965" w:rsidP="00070BA6">
            <w:pPr>
              <w:jc w:val="center"/>
              <w:rPr>
                <w:rFonts w:ascii="Arial Narrow" w:hAnsi="Arial Narrow"/>
                <w:b/>
                <w:bCs/>
                <w:color w:val="000000"/>
                <w:sz w:val="22"/>
                <w:szCs w:val="22"/>
              </w:rPr>
            </w:pPr>
            <w:r w:rsidRPr="005A7034">
              <w:rPr>
                <w:rFonts w:ascii="Arial Narrow" w:hAnsi="Arial Narrow"/>
                <w:b/>
                <w:bCs/>
                <w:color w:val="000000"/>
                <w:sz w:val="22"/>
                <w:szCs w:val="22"/>
              </w:rPr>
              <w:t>TARİH</w:t>
            </w:r>
          </w:p>
        </w:tc>
        <w:tc>
          <w:tcPr>
            <w:tcW w:w="2073" w:type="dxa"/>
            <w:tcBorders>
              <w:top w:val="single" w:sz="8" w:space="0" w:color="auto"/>
              <w:left w:val="nil"/>
              <w:bottom w:val="single" w:sz="8"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794965" w:rsidRPr="005A7034" w:rsidRDefault="00794965" w:rsidP="00070BA6">
            <w:pPr>
              <w:jc w:val="center"/>
              <w:rPr>
                <w:rFonts w:ascii="Arial Narrow" w:hAnsi="Arial Narrow"/>
                <w:b/>
                <w:bCs/>
                <w:color w:val="000000"/>
                <w:sz w:val="22"/>
                <w:szCs w:val="22"/>
              </w:rPr>
            </w:pPr>
            <w:r w:rsidRPr="005A7034">
              <w:rPr>
                <w:rFonts w:ascii="Arial Narrow" w:hAnsi="Arial Narrow"/>
                <w:b/>
                <w:bCs/>
                <w:color w:val="000000"/>
                <w:sz w:val="22"/>
                <w:szCs w:val="22"/>
              </w:rPr>
              <w:t>SAAT</w:t>
            </w:r>
          </w:p>
        </w:tc>
      </w:tr>
      <w:tr w:rsidR="0079496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94965" w:rsidRPr="005A7034" w:rsidRDefault="00794965" w:rsidP="00070BA6">
            <w:pPr>
              <w:jc w:val="both"/>
              <w:rPr>
                <w:rFonts w:ascii="Arial Narrow" w:hAnsi="Arial Narrow"/>
                <w:b/>
                <w:sz w:val="22"/>
                <w:szCs w:val="22"/>
              </w:rPr>
            </w:pPr>
            <w:r w:rsidRPr="005A7034">
              <w:rPr>
                <w:rFonts w:ascii="Arial Narrow" w:hAnsi="Arial Narrow"/>
                <w:b/>
                <w:sz w:val="22"/>
                <w:szCs w:val="22"/>
              </w:rPr>
              <w:t xml:space="preserve">Son Başvuru Tarihi </w:t>
            </w:r>
          </w:p>
        </w:tc>
        <w:tc>
          <w:tcPr>
            <w:tcW w:w="3300" w:type="dxa"/>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794965" w:rsidRPr="005A7034" w:rsidRDefault="00081E26" w:rsidP="00794965">
            <w:pPr>
              <w:jc w:val="center"/>
              <w:rPr>
                <w:rFonts w:ascii="Arial Narrow" w:hAnsi="Arial Narrow"/>
                <w:sz w:val="22"/>
                <w:szCs w:val="22"/>
              </w:rPr>
            </w:pPr>
            <w:r>
              <w:rPr>
                <w:rFonts w:ascii="Arial Narrow" w:hAnsi="Arial Narrow"/>
                <w:sz w:val="22"/>
                <w:szCs w:val="22"/>
              </w:rPr>
              <w:t>20.02.2017</w:t>
            </w:r>
          </w:p>
        </w:tc>
        <w:tc>
          <w:tcPr>
            <w:tcW w:w="2073" w:type="dxa"/>
            <w:tcBorders>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94965" w:rsidRPr="005A7034" w:rsidRDefault="00081E26" w:rsidP="00070BA6">
            <w:pPr>
              <w:jc w:val="center"/>
              <w:rPr>
                <w:rFonts w:ascii="Arial Narrow" w:hAnsi="Arial Narrow"/>
                <w:b/>
                <w:bCs/>
                <w:sz w:val="22"/>
                <w:szCs w:val="22"/>
              </w:rPr>
            </w:pPr>
            <w:r>
              <w:rPr>
                <w:rFonts w:ascii="Arial Narrow" w:hAnsi="Arial Narrow"/>
                <w:b/>
                <w:bCs/>
                <w:sz w:val="22"/>
                <w:szCs w:val="22"/>
              </w:rPr>
              <w:t>16.00</w:t>
            </w:r>
          </w:p>
        </w:tc>
      </w:tr>
      <w:tr w:rsidR="0079496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94965" w:rsidRPr="005A7034" w:rsidRDefault="00794965" w:rsidP="00070BA6">
            <w:pPr>
              <w:jc w:val="both"/>
              <w:rPr>
                <w:rFonts w:ascii="Arial Narrow" w:hAnsi="Arial Narrow"/>
                <w:b/>
                <w:sz w:val="22"/>
                <w:szCs w:val="22"/>
              </w:rPr>
            </w:pPr>
            <w:r w:rsidRPr="005A7034">
              <w:rPr>
                <w:rFonts w:ascii="Arial Narrow" w:hAnsi="Arial Narrow"/>
                <w:b/>
                <w:sz w:val="22"/>
                <w:szCs w:val="22"/>
              </w:rPr>
              <w:t xml:space="preserve">Kayıt Kontrol İşlemleri </w:t>
            </w:r>
          </w:p>
        </w:tc>
        <w:tc>
          <w:tcPr>
            <w:tcW w:w="33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301" w:rsidRPr="005A7034" w:rsidRDefault="00081E26" w:rsidP="00794965">
            <w:pPr>
              <w:jc w:val="center"/>
              <w:rPr>
                <w:rFonts w:ascii="Arial Narrow" w:hAnsi="Arial Narrow"/>
                <w:sz w:val="22"/>
                <w:szCs w:val="22"/>
              </w:rPr>
            </w:pPr>
            <w:r>
              <w:rPr>
                <w:rFonts w:ascii="Arial Narrow" w:hAnsi="Arial Narrow"/>
                <w:sz w:val="22"/>
                <w:szCs w:val="22"/>
              </w:rPr>
              <w:t>21.02.2017</w:t>
            </w:r>
          </w:p>
        </w:tc>
        <w:tc>
          <w:tcPr>
            <w:tcW w:w="2073"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94965" w:rsidRPr="005A7034" w:rsidRDefault="00081E26" w:rsidP="009050DA">
            <w:pPr>
              <w:jc w:val="center"/>
              <w:rPr>
                <w:rFonts w:ascii="Arial Narrow" w:hAnsi="Arial Narrow"/>
                <w:b/>
                <w:bCs/>
                <w:sz w:val="22"/>
                <w:szCs w:val="22"/>
              </w:rPr>
            </w:pPr>
            <w:r>
              <w:rPr>
                <w:rFonts w:ascii="Arial Narrow" w:hAnsi="Arial Narrow"/>
                <w:b/>
                <w:bCs/>
                <w:sz w:val="22"/>
                <w:szCs w:val="22"/>
              </w:rPr>
              <w:t>08.00-09.30</w:t>
            </w:r>
          </w:p>
        </w:tc>
      </w:tr>
      <w:tr w:rsidR="0079496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94965" w:rsidRPr="005A7034" w:rsidRDefault="00794965" w:rsidP="00070BA6">
            <w:pPr>
              <w:jc w:val="both"/>
              <w:rPr>
                <w:rFonts w:ascii="Arial Narrow" w:hAnsi="Arial Narrow"/>
                <w:b/>
                <w:sz w:val="22"/>
                <w:szCs w:val="22"/>
              </w:rPr>
            </w:pPr>
            <w:r w:rsidRPr="005A7034">
              <w:rPr>
                <w:rFonts w:ascii="Arial Narrow" w:hAnsi="Arial Narrow"/>
                <w:b/>
                <w:sz w:val="22"/>
                <w:szCs w:val="22"/>
              </w:rPr>
              <w:t>Teknik Toplantı</w:t>
            </w:r>
          </w:p>
        </w:tc>
        <w:tc>
          <w:tcPr>
            <w:tcW w:w="3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794965" w:rsidRPr="005A7034" w:rsidRDefault="00081E26" w:rsidP="00070BA6">
            <w:pPr>
              <w:jc w:val="center"/>
              <w:rPr>
                <w:rFonts w:ascii="Arial Narrow" w:hAnsi="Arial Narrow"/>
                <w:sz w:val="22"/>
                <w:szCs w:val="22"/>
              </w:rPr>
            </w:pPr>
            <w:r>
              <w:rPr>
                <w:rFonts w:ascii="Arial Narrow" w:hAnsi="Arial Narrow"/>
                <w:sz w:val="22"/>
                <w:szCs w:val="22"/>
              </w:rPr>
              <w:t>21.02.2017</w:t>
            </w:r>
          </w:p>
        </w:tc>
        <w:tc>
          <w:tcPr>
            <w:tcW w:w="2073"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794965" w:rsidRPr="005A7034" w:rsidRDefault="00081E26" w:rsidP="009050DA">
            <w:pPr>
              <w:jc w:val="center"/>
              <w:rPr>
                <w:rFonts w:ascii="Arial Narrow" w:hAnsi="Arial Narrow"/>
                <w:b/>
                <w:bCs/>
                <w:sz w:val="22"/>
                <w:szCs w:val="22"/>
              </w:rPr>
            </w:pPr>
            <w:r>
              <w:rPr>
                <w:rFonts w:ascii="Arial Narrow" w:hAnsi="Arial Narrow"/>
                <w:b/>
                <w:bCs/>
                <w:sz w:val="22"/>
                <w:szCs w:val="22"/>
              </w:rPr>
              <w:t>09.30-10.00</w:t>
            </w:r>
          </w:p>
        </w:tc>
      </w:tr>
      <w:tr w:rsidR="00B1028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B10285" w:rsidP="00070BA6">
            <w:pP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B10285" w:rsidRPr="005A7034" w:rsidRDefault="00B10285" w:rsidP="00070BA6">
            <w:pPr>
              <w:jc w:val="center"/>
              <w:rPr>
                <w:rFonts w:ascii="Arial Narrow" w:hAnsi="Arial Narrow"/>
                <w:sz w:val="22"/>
                <w:szCs w:val="22"/>
              </w:rPr>
            </w:pPr>
          </w:p>
        </w:tc>
        <w:tc>
          <w:tcPr>
            <w:tcW w:w="2073" w:type="dxa"/>
            <w:tcBorders>
              <w:top w:val="nil"/>
              <w:left w:val="nil"/>
              <w:bottom w:val="single" w:sz="4"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B10285" w:rsidP="009050DA">
            <w:pPr>
              <w:jc w:val="center"/>
              <w:rPr>
                <w:rFonts w:ascii="Arial Narrow" w:hAnsi="Arial Narrow"/>
                <w:b/>
                <w:bCs/>
                <w:sz w:val="22"/>
                <w:szCs w:val="22"/>
              </w:rPr>
            </w:pPr>
          </w:p>
        </w:tc>
      </w:tr>
      <w:tr w:rsidR="00B1028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10285" w:rsidRPr="005A7034" w:rsidRDefault="00B10285" w:rsidP="00AD4AF7">
            <w:pPr>
              <w:pStyle w:val="ListeParagraf"/>
              <w:numPr>
                <w:ilvl w:val="0"/>
                <w:numId w:val="3"/>
              </w:numPr>
              <w:jc w:val="cente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B10285" w:rsidRPr="005A7034" w:rsidRDefault="00081E26" w:rsidP="00070BA6">
            <w:pPr>
              <w:jc w:val="center"/>
              <w:rPr>
                <w:rFonts w:ascii="Arial Narrow" w:hAnsi="Arial Narrow"/>
                <w:b/>
                <w:bCs/>
                <w:sz w:val="22"/>
                <w:szCs w:val="22"/>
              </w:rPr>
            </w:pPr>
            <w:r>
              <w:rPr>
                <w:rFonts w:ascii="Arial Narrow" w:hAnsi="Arial Narrow"/>
                <w:sz w:val="22"/>
                <w:szCs w:val="22"/>
              </w:rPr>
              <w:t>21.02.2017</w:t>
            </w:r>
          </w:p>
        </w:tc>
        <w:tc>
          <w:tcPr>
            <w:tcW w:w="207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B10285" w:rsidRPr="005A7034" w:rsidRDefault="00081E26" w:rsidP="009050DA">
            <w:pPr>
              <w:jc w:val="center"/>
              <w:rPr>
                <w:rFonts w:ascii="Arial Narrow" w:hAnsi="Arial Narrow"/>
                <w:b/>
                <w:bCs/>
                <w:sz w:val="22"/>
                <w:szCs w:val="22"/>
              </w:rPr>
            </w:pPr>
            <w:r>
              <w:rPr>
                <w:rFonts w:ascii="Arial Narrow" w:hAnsi="Arial Narrow"/>
                <w:b/>
                <w:bCs/>
                <w:sz w:val="22"/>
                <w:szCs w:val="22"/>
              </w:rPr>
              <w:t>10.30</w:t>
            </w:r>
          </w:p>
        </w:tc>
      </w:tr>
      <w:tr w:rsidR="00B1028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B10285" w:rsidP="00AD4AF7">
            <w:pPr>
              <w:pStyle w:val="ListeParagraf"/>
              <w:numPr>
                <w:ilvl w:val="0"/>
                <w:numId w:val="3"/>
              </w:numPr>
              <w:jc w:val="cente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10285" w:rsidRPr="005A7034" w:rsidRDefault="00081E26" w:rsidP="00070BA6">
            <w:pPr>
              <w:jc w:val="center"/>
              <w:rPr>
                <w:rFonts w:ascii="Arial Narrow" w:hAnsi="Arial Narrow"/>
                <w:b/>
                <w:bCs/>
                <w:sz w:val="22"/>
                <w:szCs w:val="22"/>
              </w:rPr>
            </w:pPr>
            <w:r>
              <w:rPr>
                <w:rFonts w:ascii="Arial Narrow" w:hAnsi="Arial Narrow"/>
                <w:sz w:val="22"/>
                <w:szCs w:val="22"/>
              </w:rPr>
              <w:t>21.02.2017</w:t>
            </w:r>
          </w:p>
        </w:tc>
        <w:tc>
          <w:tcPr>
            <w:tcW w:w="2073" w:type="dxa"/>
            <w:tcBorders>
              <w:top w:val="nil"/>
              <w:left w:val="nil"/>
              <w:bottom w:val="single" w:sz="4"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5F6ECB" w:rsidP="009050DA">
            <w:pPr>
              <w:jc w:val="center"/>
              <w:rPr>
                <w:rFonts w:ascii="Arial Narrow" w:hAnsi="Arial Narrow"/>
                <w:b/>
                <w:bCs/>
                <w:sz w:val="22"/>
                <w:szCs w:val="22"/>
              </w:rPr>
            </w:pPr>
            <w:r>
              <w:rPr>
                <w:rFonts w:ascii="Arial Narrow" w:hAnsi="Arial Narrow"/>
                <w:b/>
                <w:bCs/>
                <w:sz w:val="22"/>
                <w:szCs w:val="22"/>
              </w:rPr>
              <w:t>13.15</w:t>
            </w:r>
          </w:p>
        </w:tc>
      </w:tr>
      <w:tr w:rsidR="00B1028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B10285" w:rsidRPr="005A7034" w:rsidRDefault="00B10285" w:rsidP="00AD4AF7">
            <w:pPr>
              <w:pStyle w:val="ListeParagraf"/>
              <w:numPr>
                <w:ilvl w:val="0"/>
                <w:numId w:val="3"/>
              </w:numPr>
              <w:jc w:val="cente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B10285" w:rsidRPr="005A7034" w:rsidRDefault="00081E26" w:rsidP="00070BA6">
            <w:pPr>
              <w:jc w:val="center"/>
              <w:rPr>
                <w:rFonts w:ascii="Arial Narrow" w:hAnsi="Arial Narrow"/>
                <w:b/>
                <w:bCs/>
                <w:sz w:val="22"/>
                <w:szCs w:val="22"/>
              </w:rPr>
            </w:pPr>
            <w:r>
              <w:rPr>
                <w:rFonts w:ascii="Arial Narrow" w:hAnsi="Arial Narrow"/>
                <w:sz w:val="22"/>
                <w:szCs w:val="22"/>
              </w:rPr>
              <w:t>21.02.2017</w:t>
            </w:r>
          </w:p>
        </w:tc>
        <w:tc>
          <w:tcPr>
            <w:tcW w:w="2073" w:type="dxa"/>
            <w:tcBorders>
              <w:top w:val="nil"/>
              <w:left w:val="nil"/>
              <w:bottom w:val="single" w:sz="4" w:space="0" w:color="auto"/>
              <w:right w:val="single" w:sz="8" w:space="0" w:color="auto"/>
            </w:tcBorders>
            <w:shd w:val="clear" w:color="auto" w:fill="FFFFFF" w:themeFill="background1"/>
            <w:noWrap/>
            <w:tcMar>
              <w:top w:w="15" w:type="dxa"/>
              <w:left w:w="15" w:type="dxa"/>
              <w:bottom w:w="0" w:type="dxa"/>
              <w:right w:w="15" w:type="dxa"/>
            </w:tcMar>
            <w:vAlign w:val="center"/>
          </w:tcPr>
          <w:p w:rsidR="00B10285" w:rsidRPr="005A7034" w:rsidRDefault="005F6ECB" w:rsidP="009050DA">
            <w:pPr>
              <w:jc w:val="center"/>
              <w:rPr>
                <w:rFonts w:ascii="Arial Narrow" w:hAnsi="Arial Narrow"/>
                <w:b/>
                <w:bCs/>
                <w:sz w:val="22"/>
                <w:szCs w:val="22"/>
              </w:rPr>
            </w:pPr>
            <w:r>
              <w:rPr>
                <w:rFonts w:ascii="Arial Narrow" w:hAnsi="Arial Narrow"/>
                <w:b/>
                <w:bCs/>
                <w:sz w:val="22"/>
                <w:szCs w:val="22"/>
              </w:rPr>
              <w:t>16.00</w:t>
            </w:r>
          </w:p>
        </w:tc>
      </w:tr>
      <w:tr w:rsidR="00B1028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B10285" w:rsidP="00AD4AF7">
            <w:pPr>
              <w:pStyle w:val="ListeParagraf"/>
              <w:numPr>
                <w:ilvl w:val="0"/>
                <w:numId w:val="3"/>
              </w:numPr>
              <w:jc w:val="center"/>
              <w:rPr>
                <w:rFonts w:ascii="Arial Narrow" w:hAnsi="Arial Narrow"/>
                <w:b/>
                <w:sz w:val="22"/>
                <w:szCs w:val="22"/>
              </w:rPr>
            </w:pPr>
            <w:r>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285" w:rsidRPr="005A7034" w:rsidRDefault="00081E26" w:rsidP="00070BA6">
            <w:pPr>
              <w:jc w:val="center"/>
              <w:rPr>
                <w:rFonts w:ascii="Arial Narrow" w:hAnsi="Arial Narrow"/>
                <w:b/>
                <w:bCs/>
                <w:sz w:val="22"/>
                <w:szCs w:val="22"/>
              </w:rPr>
            </w:pPr>
            <w:r>
              <w:rPr>
                <w:rFonts w:ascii="Arial Narrow" w:hAnsi="Arial Narrow"/>
                <w:b/>
                <w:bCs/>
                <w:sz w:val="22"/>
                <w:szCs w:val="22"/>
              </w:rPr>
              <w:t>22.02.2017</w:t>
            </w:r>
          </w:p>
        </w:tc>
        <w:tc>
          <w:tcPr>
            <w:tcW w:w="2073" w:type="dxa"/>
            <w:tcBorders>
              <w:top w:val="nil"/>
              <w:left w:val="nil"/>
              <w:bottom w:val="single" w:sz="4"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081E26" w:rsidP="009050DA">
            <w:pPr>
              <w:jc w:val="center"/>
              <w:rPr>
                <w:rFonts w:ascii="Arial Narrow" w:hAnsi="Arial Narrow"/>
                <w:b/>
                <w:bCs/>
                <w:sz w:val="22"/>
                <w:szCs w:val="22"/>
              </w:rPr>
            </w:pPr>
            <w:r>
              <w:rPr>
                <w:rFonts w:ascii="Arial Narrow" w:hAnsi="Arial Narrow"/>
                <w:b/>
                <w:bCs/>
                <w:sz w:val="22"/>
                <w:szCs w:val="22"/>
              </w:rPr>
              <w:t>09.30</w:t>
            </w:r>
          </w:p>
        </w:tc>
      </w:tr>
      <w:tr w:rsidR="00B1028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B10285" w:rsidRPr="005A7034" w:rsidRDefault="00B10285" w:rsidP="00AD4AF7">
            <w:pPr>
              <w:pStyle w:val="ListeParagraf"/>
              <w:numPr>
                <w:ilvl w:val="0"/>
                <w:numId w:val="3"/>
              </w:numPr>
              <w:jc w:val="cente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285" w:rsidRPr="005A7034" w:rsidRDefault="00081E26" w:rsidP="00FB714A">
            <w:pPr>
              <w:jc w:val="center"/>
              <w:rPr>
                <w:rFonts w:ascii="Arial Narrow" w:hAnsi="Arial Narrow"/>
                <w:b/>
                <w:bCs/>
                <w:sz w:val="22"/>
                <w:szCs w:val="22"/>
              </w:rPr>
            </w:pPr>
            <w:r>
              <w:rPr>
                <w:rFonts w:ascii="Arial Narrow" w:hAnsi="Arial Narrow"/>
                <w:b/>
                <w:bCs/>
                <w:sz w:val="22"/>
                <w:szCs w:val="22"/>
              </w:rPr>
              <w:t>22.02.2017</w:t>
            </w:r>
          </w:p>
        </w:tc>
        <w:tc>
          <w:tcPr>
            <w:tcW w:w="2073" w:type="dxa"/>
            <w:tcBorders>
              <w:top w:val="nil"/>
              <w:left w:val="nil"/>
              <w:bottom w:val="single" w:sz="4" w:space="0" w:color="auto"/>
              <w:right w:val="single" w:sz="8" w:space="0" w:color="auto"/>
            </w:tcBorders>
            <w:shd w:val="clear" w:color="auto" w:fill="FFFFFF" w:themeFill="background1"/>
            <w:noWrap/>
            <w:tcMar>
              <w:top w:w="15" w:type="dxa"/>
              <w:left w:w="15" w:type="dxa"/>
              <w:bottom w:w="0" w:type="dxa"/>
              <w:right w:w="15" w:type="dxa"/>
            </w:tcMar>
            <w:vAlign w:val="center"/>
          </w:tcPr>
          <w:p w:rsidR="00B10285" w:rsidRPr="005A7034" w:rsidRDefault="005F6ECB" w:rsidP="00FB714A">
            <w:pPr>
              <w:jc w:val="center"/>
              <w:rPr>
                <w:rFonts w:ascii="Arial Narrow" w:hAnsi="Arial Narrow"/>
                <w:b/>
                <w:bCs/>
                <w:sz w:val="22"/>
                <w:szCs w:val="22"/>
              </w:rPr>
            </w:pPr>
            <w:r>
              <w:rPr>
                <w:rFonts w:ascii="Arial Narrow" w:hAnsi="Arial Narrow"/>
                <w:b/>
                <w:bCs/>
                <w:sz w:val="22"/>
                <w:szCs w:val="22"/>
              </w:rPr>
              <w:t>12.15</w:t>
            </w:r>
          </w:p>
        </w:tc>
      </w:tr>
      <w:tr w:rsidR="00B10285" w:rsidRPr="005A7034" w:rsidTr="00B10285">
        <w:trPr>
          <w:trHeight w:val="410"/>
          <w:jc w:val="center"/>
        </w:trPr>
        <w:tc>
          <w:tcPr>
            <w:tcW w:w="4746" w:type="dxa"/>
            <w:tcBorders>
              <w:top w:val="nil"/>
              <w:left w:val="single" w:sz="8"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B10285" w:rsidP="00AD4AF7">
            <w:pPr>
              <w:pStyle w:val="ListeParagraf"/>
              <w:numPr>
                <w:ilvl w:val="0"/>
                <w:numId w:val="3"/>
              </w:numPr>
              <w:jc w:val="cente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285" w:rsidRPr="005A7034" w:rsidRDefault="00081E26" w:rsidP="00FB714A">
            <w:pPr>
              <w:jc w:val="center"/>
              <w:rPr>
                <w:rFonts w:ascii="Arial Narrow" w:hAnsi="Arial Narrow"/>
                <w:b/>
                <w:bCs/>
                <w:sz w:val="22"/>
                <w:szCs w:val="22"/>
              </w:rPr>
            </w:pPr>
            <w:r>
              <w:rPr>
                <w:rFonts w:ascii="Arial Narrow" w:hAnsi="Arial Narrow"/>
                <w:b/>
                <w:bCs/>
                <w:sz w:val="22"/>
                <w:szCs w:val="22"/>
              </w:rPr>
              <w:t>22.02.2017</w:t>
            </w:r>
          </w:p>
        </w:tc>
        <w:tc>
          <w:tcPr>
            <w:tcW w:w="2073" w:type="dxa"/>
            <w:tcBorders>
              <w:top w:val="nil"/>
              <w:left w:val="nil"/>
              <w:bottom w:val="single" w:sz="4"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5F6ECB" w:rsidP="00FB714A">
            <w:pPr>
              <w:jc w:val="center"/>
              <w:rPr>
                <w:rFonts w:ascii="Arial Narrow" w:hAnsi="Arial Narrow"/>
                <w:b/>
                <w:bCs/>
                <w:sz w:val="22"/>
                <w:szCs w:val="22"/>
              </w:rPr>
            </w:pPr>
            <w:r>
              <w:rPr>
                <w:rFonts w:ascii="Arial Narrow" w:hAnsi="Arial Narrow"/>
                <w:b/>
                <w:bCs/>
                <w:sz w:val="22"/>
                <w:szCs w:val="22"/>
              </w:rPr>
              <w:t>15.00</w:t>
            </w:r>
          </w:p>
        </w:tc>
      </w:tr>
    </w:tbl>
    <w:p w:rsidR="00B10285" w:rsidRDefault="00B10285" w:rsidP="00794965">
      <w:pPr>
        <w:pStyle w:val="GvdeMetni"/>
        <w:ind w:left="180"/>
        <w:jc w:val="left"/>
        <w:rPr>
          <w:rFonts w:ascii="Arial Narrow" w:hAnsi="Arial Narrow"/>
          <w:b/>
          <w:sz w:val="22"/>
          <w:szCs w:val="22"/>
        </w:rPr>
      </w:pPr>
    </w:p>
    <w:p w:rsidR="00B10285" w:rsidRDefault="00B10285" w:rsidP="00794965">
      <w:pPr>
        <w:pStyle w:val="GvdeMetni"/>
        <w:ind w:left="180"/>
        <w:jc w:val="left"/>
        <w:rPr>
          <w:rFonts w:ascii="Arial Narrow" w:hAnsi="Arial Narrow"/>
          <w:b/>
          <w:sz w:val="22"/>
          <w:szCs w:val="22"/>
        </w:rPr>
      </w:pPr>
      <w:r>
        <w:rPr>
          <w:rFonts w:ascii="Arial Narrow" w:hAnsi="Arial Narrow"/>
          <w:b/>
          <w:sz w:val="22"/>
          <w:szCs w:val="22"/>
        </w:rPr>
        <w:t>GENÇLER</w:t>
      </w:r>
      <w:r w:rsidR="00C230C6">
        <w:rPr>
          <w:rFonts w:ascii="Arial Narrow" w:hAnsi="Arial Narrow"/>
          <w:b/>
          <w:sz w:val="22"/>
          <w:szCs w:val="22"/>
        </w:rPr>
        <w:t xml:space="preserve"> -YILDIZLAR</w:t>
      </w:r>
    </w:p>
    <w:tbl>
      <w:tblPr>
        <w:tblW w:w="10119" w:type="dxa"/>
        <w:jc w:val="center"/>
        <w:tblCellMar>
          <w:left w:w="0" w:type="dxa"/>
          <w:right w:w="0" w:type="dxa"/>
        </w:tblCellMar>
        <w:tblLook w:val="0000" w:firstRow="0" w:lastRow="0" w:firstColumn="0" w:lastColumn="0" w:noHBand="0" w:noVBand="0"/>
      </w:tblPr>
      <w:tblGrid>
        <w:gridCol w:w="4746"/>
        <w:gridCol w:w="3300"/>
        <w:gridCol w:w="2073"/>
      </w:tblGrid>
      <w:tr w:rsidR="00B10285" w:rsidRPr="005A7034" w:rsidTr="00FB714A">
        <w:trPr>
          <w:trHeight w:val="410"/>
          <w:jc w:val="center"/>
        </w:trPr>
        <w:tc>
          <w:tcPr>
            <w:tcW w:w="4746" w:type="dxa"/>
            <w:tcBorders>
              <w:top w:val="single" w:sz="8" w:space="0" w:color="auto"/>
              <w:left w:val="single" w:sz="8" w:space="0" w:color="auto"/>
              <w:bottom w:val="single" w:sz="8"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B10285" w:rsidP="00FB714A">
            <w:pPr>
              <w:jc w:val="center"/>
              <w:rPr>
                <w:rFonts w:ascii="Arial Narrow" w:hAnsi="Arial Narrow"/>
                <w:b/>
                <w:bCs/>
                <w:color w:val="000000"/>
                <w:sz w:val="22"/>
                <w:szCs w:val="22"/>
              </w:rPr>
            </w:pPr>
            <w:r w:rsidRPr="005A7034">
              <w:rPr>
                <w:rFonts w:ascii="Arial Narrow" w:hAnsi="Arial Narrow"/>
                <w:b/>
                <w:bCs/>
                <w:color w:val="000000"/>
                <w:sz w:val="22"/>
                <w:szCs w:val="22"/>
              </w:rPr>
              <w:t xml:space="preserve">AÇIKLAMA </w:t>
            </w:r>
          </w:p>
        </w:tc>
        <w:tc>
          <w:tcPr>
            <w:tcW w:w="3300" w:type="dxa"/>
            <w:tcBorders>
              <w:top w:val="single" w:sz="8" w:space="0" w:color="auto"/>
              <w:left w:val="nil"/>
              <w:bottom w:val="single" w:sz="8"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B10285" w:rsidP="00FB714A">
            <w:pPr>
              <w:jc w:val="center"/>
              <w:rPr>
                <w:rFonts w:ascii="Arial Narrow" w:hAnsi="Arial Narrow"/>
                <w:b/>
                <w:bCs/>
                <w:color w:val="000000"/>
                <w:sz w:val="22"/>
                <w:szCs w:val="22"/>
              </w:rPr>
            </w:pPr>
            <w:r w:rsidRPr="005A7034">
              <w:rPr>
                <w:rFonts w:ascii="Arial Narrow" w:hAnsi="Arial Narrow"/>
                <w:b/>
                <w:bCs/>
                <w:color w:val="000000"/>
                <w:sz w:val="22"/>
                <w:szCs w:val="22"/>
              </w:rPr>
              <w:t>TARİH</w:t>
            </w:r>
          </w:p>
        </w:tc>
        <w:tc>
          <w:tcPr>
            <w:tcW w:w="2073" w:type="dxa"/>
            <w:tcBorders>
              <w:top w:val="single" w:sz="8" w:space="0" w:color="auto"/>
              <w:left w:val="nil"/>
              <w:bottom w:val="single" w:sz="8"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B10285" w:rsidRPr="005A7034" w:rsidRDefault="00B10285" w:rsidP="00FB714A">
            <w:pPr>
              <w:jc w:val="center"/>
              <w:rPr>
                <w:rFonts w:ascii="Arial Narrow" w:hAnsi="Arial Narrow"/>
                <w:b/>
                <w:bCs/>
                <w:color w:val="000000"/>
                <w:sz w:val="22"/>
                <w:szCs w:val="22"/>
              </w:rPr>
            </w:pPr>
            <w:r w:rsidRPr="005A7034">
              <w:rPr>
                <w:rFonts w:ascii="Arial Narrow" w:hAnsi="Arial Narrow"/>
                <w:b/>
                <w:bCs/>
                <w:color w:val="000000"/>
                <w:sz w:val="22"/>
                <w:szCs w:val="22"/>
              </w:rPr>
              <w:t>SAAT</w:t>
            </w: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F6ECB" w:rsidRPr="005A7034" w:rsidRDefault="005F6ECB" w:rsidP="00FB714A">
            <w:pPr>
              <w:jc w:val="both"/>
              <w:rPr>
                <w:rFonts w:ascii="Arial Narrow" w:hAnsi="Arial Narrow"/>
                <w:b/>
                <w:sz w:val="22"/>
                <w:szCs w:val="22"/>
              </w:rPr>
            </w:pPr>
            <w:r w:rsidRPr="005A7034">
              <w:rPr>
                <w:rFonts w:ascii="Arial Narrow" w:hAnsi="Arial Narrow"/>
                <w:b/>
                <w:sz w:val="22"/>
                <w:szCs w:val="22"/>
              </w:rPr>
              <w:t xml:space="preserve">Son Başvuru Tarihi </w:t>
            </w:r>
          </w:p>
        </w:tc>
        <w:tc>
          <w:tcPr>
            <w:tcW w:w="3300" w:type="dxa"/>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F6ECB" w:rsidRPr="005A7034" w:rsidRDefault="005F6ECB" w:rsidP="00FB714A">
            <w:pPr>
              <w:jc w:val="center"/>
              <w:rPr>
                <w:rFonts w:ascii="Arial Narrow" w:hAnsi="Arial Narrow"/>
                <w:sz w:val="22"/>
                <w:szCs w:val="22"/>
              </w:rPr>
            </w:pPr>
            <w:r>
              <w:rPr>
                <w:rFonts w:ascii="Arial Narrow" w:hAnsi="Arial Narrow"/>
                <w:sz w:val="22"/>
                <w:szCs w:val="22"/>
              </w:rPr>
              <w:t>22.02.2017</w:t>
            </w:r>
          </w:p>
        </w:tc>
        <w:tc>
          <w:tcPr>
            <w:tcW w:w="2073" w:type="dxa"/>
            <w:tcBorders>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r>
              <w:rPr>
                <w:rFonts w:ascii="Arial Narrow" w:hAnsi="Arial Narrow"/>
                <w:b/>
                <w:bCs/>
                <w:sz w:val="22"/>
                <w:szCs w:val="22"/>
              </w:rPr>
              <w:t>16.00</w:t>
            </w: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F6ECB" w:rsidRPr="005A7034" w:rsidRDefault="005F6ECB" w:rsidP="00FB714A">
            <w:pPr>
              <w:jc w:val="both"/>
              <w:rPr>
                <w:rFonts w:ascii="Arial Narrow" w:hAnsi="Arial Narrow"/>
                <w:b/>
                <w:sz w:val="22"/>
                <w:szCs w:val="22"/>
              </w:rPr>
            </w:pPr>
            <w:r w:rsidRPr="005A7034">
              <w:rPr>
                <w:rFonts w:ascii="Arial Narrow" w:hAnsi="Arial Narrow"/>
                <w:b/>
                <w:sz w:val="22"/>
                <w:szCs w:val="22"/>
              </w:rPr>
              <w:t xml:space="preserve">Kayıt Kontrol İşlemleri </w:t>
            </w:r>
          </w:p>
        </w:tc>
        <w:tc>
          <w:tcPr>
            <w:tcW w:w="33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F6ECB" w:rsidRPr="005A7034" w:rsidRDefault="005F6ECB" w:rsidP="00FB714A">
            <w:pPr>
              <w:jc w:val="center"/>
              <w:rPr>
                <w:rFonts w:ascii="Arial Narrow" w:hAnsi="Arial Narrow"/>
                <w:sz w:val="22"/>
                <w:szCs w:val="22"/>
              </w:rPr>
            </w:pPr>
            <w:r>
              <w:rPr>
                <w:rFonts w:ascii="Arial Narrow" w:hAnsi="Arial Narrow"/>
                <w:sz w:val="22"/>
                <w:szCs w:val="22"/>
              </w:rPr>
              <w:t>23.02.2017</w:t>
            </w:r>
          </w:p>
        </w:tc>
        <w:tc>
          <w:tcPr>
            <w:tcW w:w="2073"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r>
              <w:rPr>
                <w:rFonts w:ascii="Arial Narrow" w:hAnsi="Arial Narrow"/>
                <w:b/>
                <w:bCs/>
                <w:sz w:val="22"/>
                <w:szCs w:val="22"/>
              </w:rPr>
              <w:t>08.00-09.30</w:t>
            </w: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F6ECB" w:rsidRPr="005A7034" w:rsidRDefault="005F6ECB" w:rsidP="00FB714A">
            <w:pPr>
              <w:jc w:val="both"/>
              <w:rPr>
                <w:rFonts w:ascii="Arial Narrow" w:hAnsi="Arial Narrow"/>
                <w:b/>
                <w:sz w:val="22"/>
                <w:szCs w:val="22"/>
              </w:rPr>
            </w:pPr>
            <w:r w:rsidRPr="005A7034">
              <w:rPr>
                <w:rFonts w:ascii="Arial Narrow" w:hAnsi="Arial Narrow"/>
                <w:b/>
                <w:sz w:val="22"/>
                <w:szCs w:val="22"/>
              </w:rPr>
              <w:t>Teknik Toplantı</w:t>
            </w:r>
          </w:p>
        </w:tc>
        <w:tc>
          <w:tcPr>
            <w:tcW w:w="3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F6ECB" w:rsidRPr="005A7034" w:rsidRDefault="005F6ECB" w:rsidP="00FB714A">
            <w:pPr>
              <w:jc w:val="center"/>
              <w:rPr>
                <w:rFonts w:ascii="Arial Narrow" w:hAnsi="Arial Narrow"/>
                <w:sz w:val="22"/>
                <w:szCs w:val="22"/>
              </w:rPr>
            </w:pPr>
            <w:r>
              <w:rPr>
                <w:rFonts w:ascii="Arial Narrow" w:hAnsi="Arial Narrow"/>
                <w:sz w:val="22"/>
                <w:szCs w:val="22"/>
              </w:rPr>
              <w:t>23.02.2017</w:t>
            </w:r>
          </w:p>
        </w:tc>
        <w:tc>
          <w:tcPr>
            <w:tcW w:w="2073"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r>
              <w:rPr>
                <w:rFonts w:ascii="Arial Narrow" w:hAnsi="Arial Narrow"/>
                <w:b/>
                <w:bCs/>
                <w:sz w:val="22"/>
                <w:szCs w:val="22"/>
              </w:rPr>
              <w:t>09.30-10.00</w:t>
            </w: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5F6ECB" w:rsidRPr="005A7034" w:rsidRDefault="005F6ECB" w:rsidP="00FB714A">
            <w:pP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5F6ECB" w:rsidRPr="005A7034" w:rsidRDefault="005F6ECB" w:rsidP="00FB714A">
            <w:pPr>
              <w:jc w:val="center"/>
              <w:rPr>
                <w:rFonts w:ascii="Arial Narrow" w:hAnsi="Arial Narrow"/>
                <w:sz w:val="22"/>
                <w:szCs w:val="22"/>
              </w:rPr>
            </w:pPr>
          </w:p>
        </w:tc>
        <w:tc>
          <w:tcPr>
            <w:tcW w:w="2073" w:type="dxa"/>
            <w:tcBorders>
              <w:top w:val="nil"/>
              <w:left w:val="nil"/>
              <w:bottom w:val="single" w:sz="4"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F6ECB" w:rsidRPr="005A7034" w:rsidRDefault="005F6ECB" w:rsidP="00AD4AF7">
            <w:pPr>
              <w:pStyle w:val="ListeParagraf"/>
              <w:numPr>
                <w:ilvl w:val="0"/>
                <w:numId w:val="12"/>
              </w:numPr>
              <w:jc w:val="cente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5F6ECB" w:rsidRPr="005A7034" w:rsidRDefault="005F6ECB" w:rsidP="00FB714A">
            <w:pPr>
              <w:jc w:val="center"/>
              <w:rPr>
                <w:rFonts w:ascii="Arial Narrow" w:hAnsi="Arial Narrow"/>
                <w:b/>
                <w:bCs/>
                <w:sz w:val="22"/>
                <w:szCs w:val="22"/>
              </w:rPr>
            </w:pPr>
            <w:r>
              <w:rPr>
                <w:rFonts w:ascii="Arial Narrow" w:hAnsi="Arial Narrow"/>
                <w:sz w:val="22"/>
                <w:szCs w:val="22"/>
              </w:rPr>
              <w:t>23.02.2017</w:t>
            </w:r>
          </w:p>
        </w:tc>
        <w:tc>
          <w:tcPr>
            <w:tcW w:w="2073"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r>
              <w:rPr>
                <w:rFonts w:ascii="Arial Narrow" w:hAnsi="Arial Narrow"/>
                <w:b/>
                <w:bCs/>
                <w:sz w:val="22"/>
                <w:szCs w:val="22"/>
              </w:rPr>
              <w:t>10.30</w:t>
            </w: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5F6ECB" w:rsidRPr="005A7034" w:rsidRDefault="005F6ECB" w:rsidP="00AD4AF7">
            <w:pPr>
              <w:pStyle w:val="ListeParagraf"/>
              <w:numPr>
                <w:ilvl w:val="0"/>
                <w:numId w:val="12"/>
              </w:numPr>
              <w:jc w:val="cente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F6ECB" w:rsidRPr="005A7034" w:rsidRDefault="005F6ECB" w:rsidP="00FB714A">
            <w:pPr>
              <w:jc w:val="center"/>
              <w:rPr>
                <w:rFonts w:ascii="Arial Narrow" w:hAnsi="Arial Narrow"/>
                <w:b/>
                <w:bCs/>
                <w:sz w:val="22"/>
                <w:szCs w:val="22"/>
              </w:rPr>
            </w:pPr>
            <w:r>
              <w:rPr>
                <w:rFonts w:ascii="Arial Narrow" w:hAnsi="Arial Narrow"/>
                <w:sz w:val="22"/>
                <w:szCs w:val="22"/>
              </w:rPr>
              <w:t>23.02.2017</w:t>
            </w:r>
          </w:p>
        </w:tc>
        <w:tc>
          <w:tcPr>
            <w:tcW w:w="2073" w:type="dxa"/>
            <w:tcBorders>
              <w:top w:val="nil"/>
              <w:left w:val="nil"/>
              <w:bottom w:val="single" w:sz="4"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r>
              <w:rPr>
                <w:rFonts w:ascii="Arial Narrow" w:hAnsi="Arial Narrow"/>
                <w:b/>
                <w:bCs/>
                <w:sz w:val="22"/>
                <w:szCs w:val="22"/>
              </w:rPr>
              <w:t>13.15</w:t>
            </w: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5F6ECB" w:rsidRPr="005A7034" w:rsidRDefault="005F6ECB" w:rsidP="00AD4AF7">
            <w:pPr>
              <w:pStyle w:val="ListeParagraf"/>
              <w:numPr>
                <w:ilvl w:val="0"/>
                <w:numId w:val="12"/>
              </w:numPr>
              <w:jc w:val="cente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5F6ECB" w:rsidRPr="005A7034" w:rsidRDefault="005F6ECB" w:rsidP="00FB714A">
            <w:pPr>
              <w:jc w:val="center"/>
              <w:rPr>
                <w:rFonts w:ascii="Arial Narrow" w:hAnsi="Arial Narrow"/>
                <w:b/>
                <w:bCs/>
                <w:sz w:val="22"/>
                <w:szCs w:val="22"/>
              </w:rPr>
            </w:pPr>
            <w:r>
              <w:rPr>
                <w:rFonts w:ascii="Arial Narrow" w:hAnsi="Arial Narrow"/>
                <w:sz w:val="22"/>
                <w:szCs w:val="22"/>
              </w:rPr>
              <w:t>23.02.2017</w:t>
            </w:r>
          </w:p>
        </w:tc>
        <w:tc>
          <w:tcPr>
            <w:tcW w:w="2073" w:type="dxa"/>
            <w:tcBorders>
              <w:top w:val="nil"/>
              <w:left w:val="nil"/>
              <w:bottom w:val="single" w:sz="4" w:space="0" w:color="auto"/>
              <w:right w:val="single" w:sz="8" w:space="0" w:color="auto"/>
            </w:tcBorders>
            <w:shd w:val="clear" w:color="auto" w:fill="FFFFFF" w:themeFill="background1"/>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r>
              <w:rPr>
                <w:rFonts w:ascii="Arial Narrow" w:hAnsi="Arial Narrow"/>
                <w:b/>
                <w:bCs/>
                <w:sz w:val="22"/>
                <w:szCs w:val="22"/>
              </w:rPr>
              <w:t>16.00</w:t>
            </w: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5F6ECB" w:rsidRPr="005A7034" w:rsidRDefault="005F6ECB" w:rsidP="00AD4AF7">
            <w:pPr>
              <w:pStyle w:val="ListeParagraf"/>
              <w:numPr>
                <w:ilvl w:val="0"/>
                <w:numId w:val="12"/>
              </w:numPr>
              <w:jc w:val="center"/>
              <w:rPr>
                <w:rFonts w:ascii="Arial Narrow" w:hAnsi="Arial Narrow"/>
                <w:b/>
                <w:sz w:val="22"/>
                <w:szCs w:val="22"/>
              </w:rPr>
            </w:pPr>
            <w:r>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ECB" w:rsidRPr="005A7034" w:rsidRDefault="005F6ECB" w:rsidP="00FB714A">
            <w:pPr>
              <w:jc w:val="center"/>
              <w:rPr>
                <w:rFonts w:ascii="Arial Narrow" w:hAnsi="Arial Narrow"/>
                <w:b/>
                <w:bCs/>
                <w:sz w:val="22"/>
                <w:szCs w:val="22"/>
              </w:rPr>
            </w:pPr>
            <w:r>
              <w:rPr>
                <w:rFonts w:ascii="Arial Narrow" w:hAnsi="Arial Narrow"/>
                <w:b/>
                <w:bCs/>
                <w:sz w:val="22"/>
                <w:szCs w:val="22"/>
              </w:rPr>
              <w:t>24.02.2017</w:t>
            </w:r>
          </w:p>
        </w:tc>
        <w:tc>
          <w:tcPr>
            <w:tcW w:w="2073" w:type="dxa"/>
            <w:tcBorders>
              <w:top w:val="nil"/>
              <w:left w:val="nil"/>
              <w:bottom w:val="single" w:sz="4"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r>
              <w:rPr>
                <w:rFonts w:ascii="Arial Narrow" w:hAnsi="Arial Narrow"/>
                <w:b/>
                <w:bCs/>
                <w:sz w:val="22"/>
                <w:szCs w:val="22"/>
              </w:rPr>
              <w:t>09.30</w:t>
            </w: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5F6ECB" w:rsidRPr="005A7034" w:rsidRDefault="005F6ECB" w:rsidP="00AD4AF7">
            <w:pPr>
              <w:pStyle w:val="ListeParagraf"/>
              <w:numPr>
                <w:ilvl w:val="0"/>
                <w:numId w:val="12"/>
              </w:numPr>
              <w:jc w:val="center"/>
              <w:rPr>
                <w:rFonts w:ascii="Arial Narrow" w:hAnsi="Arial Narrow"/>
                <w:b/>
                <w:sz w:val="22"/>
                <w:szCs w:val="22"/>
              </w:rPr>
            </w:pPr>
            <w:r w:rsidRPr="005A7034">
              <w:rPr>
                <w:rFonts w:ascii="Arial Narrow" w:hAnsi="Arial Narrow"/>
                <w:b/>
                <w:sz w:val="22"/>
                <w:szCs w:val="22"/>
              </w:rPr>
              <w:t>TUR</w:t>
            </w:r>
          </w:p>
        </w:tc>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ECB" w:rsidRPr="005A7034" w:rsidRDefault="005F6ECB" w:rsidP="00FB714A">
            <w:pPr>
              <w:jc w:val="center"/>
              <w:rPr>
                <w:rFonts w:ascii="Arial Narrow" w:hAnsi="Arial Narrow"/>
                <w:b/>
                <w:bCs/>
                <w:sz w:val="22"/>
                <w:szCs w:val="22"/>
              </w:rPr>
            </w:pPr>
            <w:r>
              <w:rPr>
                <w:rFonts w:ascii="Arial Narrow" w:hAnsi="Arial Narrow"/>
                <w:b/>
                <w:bCs/>
                <w:sz w:val="22"/>
                <w:szCs w:val="22"/>
              </w:rPr>
              <w:t>24.02.2017</w:t>
            </w:r>
          </w:p>
        </w:tc>
        <w:tc>
          <w:tcPr>
            <w:tcW w:w="2073" w:type="dxa"/>
            <w:tcBorders>
              <w:top w:val="nil"/>
              <w:left w:val="nil"/>
              <w:bottom w:val="single" w:sz="4" w:space="0" w:color="auto"/>
              <w:right w:val="single" w:sz="8" w:space="0" w:color="auto"/>
            </w:tcBorders>
            <w:shd w:val="clear" w:color="auto" w:fill="FFFFFF" w:themeFill="background1"/>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r>
              <w:rPr>
                <w:rFonts w:ascii="Arial Narrow" w:hAnsi="Arial Narrow"/>
                <w:b/>
                <w:bCs/>
                <w:sz w:val="22"/>
                <w:szCs w:val="22"/>
              </w:rPr>
              <w:t>12.15</w:t>
            </w:r>
          </w:p>
        </w:tc>
      </w:tr>
      <w:tr w:rsidR="005F6ECB" w:rsidRPr="005A7034" w:rsidTr="00FB714A">
        <w:trPr>
          <w:trHeight w:val="410"/>
          <w:jc w:val="center"/>
        </w:trPr>
        <w:tc>
          <w:tcPr>
            <w:tcW w:w="4746" w:type="dxa"/>
            <w:tcBorders>
              <w:top w:val="nil"/>
              <w:left w:val="single" w:sz="8" w:space="0" w:color="auto"/>
              <w:bottom w:val="single" w:sz="4" w:space="0" w:color="auto"/>
              <w:right w:val="single" w:sz="4" w:space="0" w:color="auto"/>
            </w:tcBorders>
            <w:shd w:val="clear" w:color="auto" w:fill="A6A6A6" w:themeFill="background1" w:themeFillShade="A6"/>
            <w:noWrap/>
            <w:tcMar>
              <w:top w:w="15" w:type="dxa"/>
              <w:left w:w="15" w:type="dxa"/>
              <w:bottom w:w="0" w:type="dxa"/>
              <w:right w:w="15" w:type="dxa"/>
            </w:tcMar>
            <w:vAlign w:val="center"/>
          </w:tcPr>
          <w:p w:rsidR="005F6ECB" w:rsidRPr="005A7034" w:rsidRDefault="005F6ECB" w:rsidP="00AD4AF7">
            <w:pPr>
              <w:pStyle w:val="ListeParagraf"/>
              <w:numPr>
                <w:ilvl w:val="0"/>
                <w:numId w:val="12"/>
              </w:numPr>
              <w:jc w:val="center"/>
              <w:rPr>
                <w:rFonts w:ascii="Arial Narrow" w:hAnsi="Arial Narrow"/>
                <w:b/>
                <w:sz w:val="22"/>
                <w:szCs w:val="22"/>
              </w:rPr>
            </w:pPr>
            <w:r w:rsidRPr="005A7034">
              <w:rPr>
                <w:rFonts w:ascii="Arial Narrow" w:hAnsi="Arial Narrow"/>
                <w:b/>
                <w:sz w:val="22"/>
                <w:szCs w:val="22"/>
              </w:rPr>
              <w:lastRenderedPageBreak/>
              <w:t>TUR</w:t>
            </w:r>
          </w:p>
        </w:tc>
        <w:tc>
          <w:tcPr>
            <w:tcW w:w="33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6ECB" w:rsidRPr="005A7034" w:rsidRDefault="005F6ECB" w:rsidP="00FB714A">
            <w:pPr>
              <w:jc w:val="center"/>
              <w:rPr>
                <w:rFonts w:ascii="Arial Narrow" w:hAnsi="Arial Narrow"/>
                <w:b/>
                <w:bCs/>
                <w:sz w:val="22"/>
                <w:szCs w:val="22"/>
              </w:rPr>
            </w:pPr>
            <w:r>
              <w:rPr>
                <w:rFonts w:ascii="Arial Narrow" w:hAnsi="Arial Narrow"/>
                <w:b/>
                <w:bCs/>
                <w:sz w:val="22"/>
                <w:szCs w:val="22"/>
              </w:rPr>
              <w:t>24.02.2017</w:t>
            </w:r>
          </w:p>
        </w:tc>
        <w:tc>
          <w:tcPr>
            <w:tcW w:w="2073" w:type="dxa"/>
            <w:tcBorders>
              <w:top w:val="nil"/>
              <w:left w:val="nil"/>
              <w:bottom w:val="single" w:sz="4" w:space="0" w:color="auto"/>
              <w:right w:val="single" w:sz="8" w:space="0" w:color="auto"/>
            </w:tcBorders>
            <w:shd w:val="clear" w:color="auto" w:fill="A6A6A6" w:themeFill="background1" w:themeFillShade="A6"/>
            <w:noWrap/>
            <w:tcMar>
              <w:top w:w="15" w:type="dxa"/>
              <w:left w:w="15" w:type="dxa"/>
              <w:bottom w:w="0" w:type="dxa"/>
              <w:right w:w="15" w:type="dxa"/>
            </w:tcMar>
            <w:vAlign w:val="center"/>
          </w:tcPr>
          <w:p w:rsidR="005F6ECB" w:rsidRPr="005A7034" w:rsidRDefault="005F6ECB" w:rsidP="000D16D4">
            <w:pPr>
              <w:jc w:val="center"/>
              <w:rPr>
                <w:rFonts w:ascii="Arial Narrow" w:hAnsi="Arial Narrow"/>
                <w:b/>
                <w:bCs/>
                <w:sz w:val="22"/>
                <w:szCs w:val="22"/>
              </w:rPr>
            </w:pPr>
            <w:r>
              <w:rPr>
                <w:rFonts w:ascii="Arial Narrow" w:hAnsi="Arial Narrow"/>
                <w:b/>
                <w:bCs/>
                <w:sz w:val="22"/>
                <w:szCs w:val="22"/>
              </w:rPr>
              <w:t>15.00</w:t>
            </w:r>
          </w:p>
        </w:tc>
      </w:tr>
    </w:tbl>
    <w:p w:rsidR="00B10285" w:rsidRDefault="00B10285" w:rsidP="00081E26">
      <w:pPr>
        <w:pStyle w:val="GvdeMetni"/>
        <w:ind w:left="180"/>
        <w:jc w:val="left"/>
        <w:rPr>
          <w:rFonts w:ascii="Arial Narrow" w:hAnsi="Arial Narrow"/>
          <w:b/>
          <w:sz w:val="22"/>
          <w:szCs w:val="22"/>
        </w:rPr>
      </w:pPr>
    </w:p>
    <w:sectPr w:rsidR="00B10285" w:rsidSect="00E60066">
      <w:headerReference w:type="even" r:id="rId11"/>
      <w:headerReference w:type="default" r:id="rId12"/>
      <w:headerReference w:type="first" r:id="rId13"/>
      <w:pgSz w:w="11907" w:h="16840" w:code="9"/>
      <w:pgMar w:top="510" w:right="708" w:bottom="567"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96" w:rsidRDefault="00B17096">
      <w:r>
        <w:separator/>
      </w:r>
    </w:p>
  </w:endnote>
  <w:endnote w:type="continuationSeparator" w:id="0">
    <w:p w:rsidR="00B17096" w:rsidRDefault="00B1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96" w:rsidRDefault="00B17096">
      <w:r>
        <w:separator/>
      </w:r>
    </w:p>
  </w:footnote>
  <w:footnote w:type="continuationSeparator" w:id="0">
    <w:p w:rsidR="00B17096" w:rsidRDefault="00B17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FB" w:rsidRDefault="00B170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14912" o:spid="_x0000_s2053" type="#_x0000_t75" style="position:absolute;margin-left:0;margin-top:0;width:517.25pt;height:432.8pt;z-index:-25165875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FB" w:rsidRDefault="00B170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14913" o:spid="_x0000_s2054" type="#_x0000_t75" style="position:absolute;margin-left:0;margin-top:0;width:517.25pt;height:432.8pt;z-index:-251657728;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FB" w:rsidRDefault="00B170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14911" o:spid="_x0000_s2052" type="#_x0000_t75" style="position:absolute;margin-left:0;margin-top:0;width:517.25pt;height:432.8pt;z-index:-251659776;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4E6AFB66"/>
    <w:lvl w:ilvl="0" w:tplc="FFFFFFFF">
      <w:start w:val="5"/>
      <w:numFmt w:val="decimal"/>
      <w:lvlText w:val="%1."/>
      <w:lvlJc w:val="left"/>
    </w:lvl>
    <w:lvl w:ilvl="1" w:tplc="FFFFFFFF">
      <w:start w:val="1"/>
      <w:numFmt w:val="decimal"/>
      <w:lvlText w:val="5.%2."/>
      <w:lvlJc w:val="left"/>
    </w:lvl>
    <w:lvl w:ilvl="2" w:tplc="FFFFFFFF">
      <w:start w:val="1"/>
      <w:numFmt w:val="decimal"/>
      <w:lvlText w:val="5.1.%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519B500C"/>
    <w:lvl w:ilvl="0" w:tplc="FFFFFFFF">
      <w:start w:val="1"/>
      <w:numFmt w:val="decimal"/>
      <w:lvlText w:val="%1"/>
      <w:lvlJc w:val="left"/>
    </w:lvl>
    <w:lvl w:ilvl="1" w:tplc="FFFFFFFF">
      <w:start w:val="3"/>
      <w:numFmt w:val="decimal"/>
      <w:lvlText w:val="5.%2."/>
      <w:lvlJc w:val="left"/>
    </w:lvl>
    <w:lvl w:ilvl="2" w:tplc="FFFFFFFF">
      <w:start w:val="1"/>
      <w:numFmt w:val="decimal"/>
      <w:lvlText w:val="5.3.%3."/>
      <w:lvlJc w:val="left"/>
    </w:lvl>
    <w:lvl w:ilvl="3" w:tplc="FFFFFFFF">
      <w:start w:val="1"/>
      <w:numFmt w:val="decimal"/>
      <w:lvlText w:val="5.4.%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431BD7B6"/>
    <w:lvl w:ilvl="0" w:tplc="FFFFFFFF">
      <w:start w:val="1"/>
      <w:numFmt w:val="decimal"/>
      <w:lvlText w:val="%1"/>
      <w:lvlJc w:val="left"/>
    </w:lvl>
    <w:lvl w:ilvl="1" w:tplc="FFFFFFFF">
      <w:start w:val="1"/>
      <w:numFmt w:val="decimal"/>
      <w:lvlText w:val="%2"/>
      <w:lvlJc w:val="left"/>
    </w:lvl>
    <w:lvl w:ilvl="2" w:tplc="FFFFFFFF">
      <w:start w:val="3"/>
      <w:numFmt w:val="decimal"/>
      <w:lvlText w:val="5.4.%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6B5766D"/>
    <w:multiLevelType w:val="multilevel"/>
    <w:tmpl w:val="EEE0C258"/>
    <w:lvl w:ilvl="0">
      <w:start w:val="9"/>
      <w:numFmt w:val="decimal"/>
      <w:lvlText w:val="%1"/>
      <w:lvlJc w:val="left"/>
      <w:pPr>
        <w:ind w:left="360" w:hanging="360"/>
      </w:pPr>
      <w:rPr>
        <w:rFonts w:hint="default"/>
      </w:rPr>
    </w:lvl>
    <w:lvl w:ilvl="1">
      <w:start w:val="1"/>
      <w:numFmt w:val="decimal"/>
      <w:lvlText w:val="%1.%2"/>
      <w:lvlJc w:val="left"/>
      <w:pPr>
        <w:ind w:left="1956" w:hanging="360"/>
      </w:pPr>
      <w:rPr>
        <w:rFonts w:hint="default"/>
      </w:rPr>
    </w:lvl>
    <w:lvl w:ilvl="2">
      <w:start w:val="1"/>
      <w:numFmt w:val="decimal"/>
      <w:lvlText w:val="%1.%2.%3"/>
      <w:lvlJc w:val="left"/>
      <w:pPr>
        <w:ind w:left="3912" w:hanging="720"/>
      </w:pPr>
      <w:rPr>
        <w:rFonts w:hint="default"/>
      </w:rPr>
    </w:lvl>
    <w:lvl w:ilvl="3">
      <w:start w:val="1"/>
      <w:numFmt w:val="decimal"/>
      <w:lvlText w:val="%1.%2.%3.%4"/>
      <w:lvlJc w:val="left"/>
      <w:pPr>
        <w:ind w:left="5508" w:hanging="720"/>
      </w:pPr>
      <w:rPr>
        <w:rFonts w:hint="default"/>
      </w:rPr>
    </w:lvl>
    <w:lvl w:ilvl="4">
      <w:start w:val="1"/>
      <w:numFmt w:val="decimal"/>
      <w:lvlText w:val="%1.%2.%3.%4.%5"/>
      <w:lvlJc w:val="left"/>
      <w:pPr>
        <w:ind w:left="7464" w:hanging="1080"/>
      </w:pPr>
      <w:rPr>
        <w:rFonts w:hint="default"/>
      </w:rPr>
    </w:lvl>
    <w:lvl w:ilvl="5">
      <w:start w:val="1"/>
      <w:numFmt w:val="decimal"/>
      <w:lvlText w:val="%1.%2.%3.%4.%5.%6"/>
      <w:lvlJc w:val="left"/>
      <w:pPr>
        <w:ind w:left="9060" w:hanging="1080"/>
      </w:pPr>
      <w:rPr>
        <w:rFonts w:hint="default"/>
      </w:rPr>
    </w:lvl>
    <w:lvl w:ilvl="6">
      <w:start w:val="1"/>
      <w:numFmt w:val="decimal"/>
      <w:lvlText w:val="%1.%2.%3.%4.%5.%6.%7"/>
      <w:lvlJc w:val="left"/>
      <w:pPr>
        <w:ind w:left="11016" w:hanging="1440"/>
      </w:pPr>
      <w:rPr>
        <w:rFonts w:hint="default"/>
      </w:rPr>
    </w:lvl>
    <w:lvl w:ilvl="7">
      <w:start w:val="1"/>
      <w:numFmt w:val="decimal"/>
      <w:lvlText w:val="%1.%2.%3.%4.%5.%6.%7.%8"/>
      <w:lvlJc w:val="left"/>
      <w:pPr>
        <w:ind w:left="12612" w:hanging="1440"/>
      </w:pPr>
      <w:rPr>
        <w:rFonts w:hint="default"/>
      </w:rPr>
    </w:lvl>
    <w:lvl w:ilvl="8">
      <w:start w:val="1"/>
      <w:numFmt w:val="decimal"/>
      <w:lvlText w:val="%1.%2.%3.%4.%5.%6.%7.%8.%9"/>
      <w:lvlJc w:val="left"/>
      <w:pPr>
        <w:ind w:left="14568" w:hanging="1800"/>
      </w:pPr>
      <w:rPr>
        <w:rFonts w:hint="default"/>
      </w:rPr>
    </w:lvl>
  </w:abstractNum>
  <w:abstractNum w:abstractNumId="4">
    <w:nsid w:val="1ECC2A01"/>
    <w:multiLevelType w:val="hybridMultilevel"/>
    <w:tmpl w:val="09381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59E0682"/>
    <w:multiLevelType w:val="multilevel"/>
    <w:tmpl w:val="D0444E8A"/>
    <w:lvl w:ilvl="0">
      <w:start w:val="3"/>
      <w:numFmt w:val="decimal"/>
      <w:lvlText w:val="%1"/>
      <w:lvlJc w:val="left"/>
      <w:pPr>
        <w:ind w:left="360" w:hanging="360"/>
      </w:pPr>
      <w:rPr>
        <w:rFonts w:hint="default"/>
      </w:rPr>
    </w:lvl>
    <w:lvl w:ilvl="1">
      <w:start w:val="1"/>
      <w:numFmt w:val="decimal"/>
      <w:lvlText w:val="%1.%2"/>
      <w:lvlJc w:val="left"/>
      <w:pPr>
        <w:ind w:left="2356" w:hanging="36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6">
    <w:nsid w:val="4DCC54FB"/>
    <w:multiLevelType w:val="multilevel"/>
    <w:tmpl w:val="C6B81C6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E217C4"/>
    <w:multiLevelType w:val="hybridMultilevel"/>
    <w:tmpl w:val="09381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56539A"/>
    <w:multiLevelType w:val="hybridMultilevel"/>
    <w:tmpl w:val="1D0C9E6E"/>
    <w:lvl w:ilvl="0" w:tplc="6496684E">
      <w:start w:val="1"/>
      <w:numFmt w:val="decimal"/>
      <w:lvlText w:val="%1."/>
      <w:lvlJc w:val="left"/>
      <w:pPr>
        <w:tabs>
          <w:tab w:val="num" w:pos="540"/>
        </w:tabs>
        <w:ind w:left="540" w:hanging="360"/>
      </w:pPr>
      <w:rPr>
        <w:b/>
      </w:rPr>
    </w:lvl>
    <w:lvl w:ilvl="1" w:tplc="813670B0">
      <w:start w:val="1"/>
      <w:numFmt w:val="lowerRoman"/>
      <w:lvlText w:val="%2."/>
      <w:lvlJc w:val="left"/>
      <w:pPr>
        <w:tabs>
          <w:tab w:val="num" w:pos="1713"/>
        </w:tabs>
        <w:ind w:left="1713" w:hanging="720"/>
      </w:pPr>
      <w:rPr>
        <w:rFonts w:ascii="Times New Roman" w:eastAsia="Times New Roman" w:hAnsi="Times New Roman" w:cs="Times New Roman"/>
        <w:b w:val="0"/>
      </w:rPr>
    </w:lvl>
    <w:lvl w:ilvl="2" w:tplc="814A6D32">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183351A"/>
    <w:multiLevelType w:val="multilevel"/>
    <w:tmpl w:val="CE0ADE1C"/>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70A11F33"/>
    <w:multiLevelType w:val="multilevel"/>
    <w:tmpl w:val="32C4E70E"/>
    <w:lvl w:ilvl="0">
      <w:start w:val="1"/>
      <w:numFmt w:val="decimal"/>
      <w:lvlText w:val="%1."/>
      <w:lvlJc w:val="left"/>
      <w:pPr>
        <w:ind w:left="390" w:hanging="39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7116" w:hanging="216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7F215B24"/>
    <w:multiLevelType w:val="hybridMultilevel"/>
    <w:tmpl w:val="09381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5"/>
  </w:num>
  <w:num w:numId="6">
    <w:abstractNumId w:val="6"/>
  </w:num>
  <w:num w:numId="7">
    <w:abstractNumId w:val="0"/>
  </w:num>
  <w:num w:numId="8">
    <w:abstractNumId w:val="1"/>
  </w:num>
  <w:num w:numId="9">
    <w:abstractNumId w:val="2"/>
  </w:num>
  <w:num w:numId="10">
    <w:abstractNumId w:val="3"/>
  </w:num>
  <w:num w:numId="11">
    <w:abstractNumId w:val="4"/>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1B"/>
    <w:rsid w:val="0001441F"/>
    <w:rsid w:val="00021107"/>
    <w:rsid w:val="0002177A"/>
    <w:rsid w:val="00022317"/>
    <w:rsid w:val="00023C5B"/>
    <w:rsid w:val="00037D54"/>
    <w:rsid w:val="00047F0D"/>
    <w:rsid w:val="00062CBF"/>
    <w:rsid w:val="0006762C"/>
    <w:rsid w:val="00067F9D"/>
    <w:rsid w:val="00070F7F"/>
    <w:rsid w:val="00071AF9"/>
    <w:rsid w:val="00071EC6"/>
    <w:rsid w:val="000737B4"/>
    <w:rsid w:val="000748D4"/>
    <w:rsid w:val="00074D19"/>
    <w:rsid w:val="00076117"/>
    <w:rsid w:val="00077561"/>
    <w:rsid w:val="00081E26"/>
    <w:rsid w:val="00081E76"/>
    <w:rsid w:val="000834D0"/>
    <w:rsid w:val="0008655B"/>
    <w:rsid w:val="00087C52"/>
    <w:rsid w:val="00091C2A"/>
    <w:rsid w:val="00094420"/>
    <w:rsid w:val="000966F2"/>
    <w:rsid w:val="000A6A6F"/>
    <w:rsid w:val="000B1696"/>
    <w:rsid w:val="000B450A"/>
    <w:rsid w:val="000C4498"/>
    <w:rsid w:val="000D5A26"/>
    <w:rsid w:val="000E0D52"/>
    <w:rsid w:val="000E106F"/>
    <w:rsid w:val="000E2FCA"/>
    <w:rsid w:val="000E432A"/>
    <w:rsid w:val="000E7D43"/>
    <w:rsid w:val="000F18D4"/>
    <w:rsid w:val="000F2335"/>
    <w:rsid w:val="000F6A05"/>
    <w:rsid w:val="00103F89"/>
    <w:rsid w:val="0011001A"/>
    <w:rsid w:val="0011351D"/>
    <w:rsid w:val="001150ED"/>
    <w:rsid w:val="00116090"/>
    <w:rsid w:val="00121005"/>
    <w:rsid w:val="00135429"/>
    <w:rsid w:val="001440E7"/>
    <w:rsid w:val="00144A83"/>
    <w:rsid w:val="0016238D"/>
    <w:rsid w:val="00166E80"/>
    <w:rsid w:val="00170261"/>
    <w:rsid w:val="00172BE4"/>
    <w:rsid w:val="00172D10"/>
    <w:rsid w:val="00176D8A"/>
    <w:rsid w:val="00183424"/>
    <w:rsid w:val="00183617"/>
    <w:rsid w:val="00185E60"/>
    <w:rsid w:val="0019034D"/>
    <w:rsid w:val="00195F53"/>
    <w:rsid w:val="001A4340"/>
    <w:rsid w:val="001A44FB"/>
    <w:rsid w:val="001A71AC"/>
    <w:rsid w:val="001B4C2D"/>
    <w:rsid w:val="001B7518"/>
    <w:rsid w:val="001C3AD7"/>
    <w:rsid w:val="001C7978"/>
    <w:rsid w:val="001D2876"/>
    <w:rsid w:val="001D5646"/>
    <w:rsid w:val="001E09C6"/>
    <w:rsid w:val="001E0C51"/>
    <w:rsid w:val="002100C0"/>
    <w:rsid w:val="00220183"/>
    <w:rsid w:val="0023390E"/>
    <w:rsid w:val="00233D06"/>
    <w:rsid w:val="00242130"/>
    <w:rsid w:val="0025004A"/>
    <w:rsid w:val="00254068"/>
    <w:rsid w:val="00256AA6"/>
    <w:rsid w:val="002609A7"/>
    <w:rsid w:val="00262452"/>
    <w:rsid w:val="002749B7"/>
    <w:rsid w:val="00277895"/>
    <w:rsid w:val="00290BAA"/>
    <w:rsid w:val="0029422D"/>
    <w:rsid w:val="00294D8C"/>
    <w:rsid w:val="00295C8A"/>
    <w:rsid w:val="00295FEA"/>
    <w:rsid w:val="002A1301"/>
    <w:rsid w:val="002A2BA7"/>
    <w:rsid w:val="002A40C8"/>
    <w:rsid w:val="002B0150"/>
    <w:rsid w:val="002B19BC"/>
    <w:rsid w:val="002B2CCA"/>
    <w:rsid w:val="002B3FCC"/>
    <w:rsid w:val="002C4149"/>
    <w:rsid w:val="002D13F9"/>
    <w:rsid w:val="002D683E"/>
    <w:rsid w:val="002E3B9E"/>
    <w:rsid w:val="002E4658"/>
    <w:rsid w:val="002F5BE9"/>
    <w:rsid w:val="002F714F"/>
    <w:rsid w:val="003016AE"/>
    <w:rsid w:val="00303990"/>
    <w:rsid w:val="00320818"/>
    <w:rsid w:val="003208EB"/>
    <w:rsid w:val="00321264"/>
    <w:rsid w:val="00331CAA"/>
    <w:rsid w:val="003375EB"/>
    <w:rsid w:val="00342B81"/>
    <w:rsid w:val="00342EFD"/>
    <w:rsid w:val="00347D45"/>
    <w:rsid w:val="00352BDD"/>
    <w:rsid w:val="00354A1C"/>
    <w:rsid w:val="0036489A"/>
    <w:rsid w:val="003653E2"/>
    <w:rsid w:val="0037704F"/>
    <w:rsid w:val="00377C26"/>
    <w:rsid w:val="00382615"/>
    <w:rsid w:val="00387EE1"/>
    <w:rsid w:val="00390554"/>
    <w:rsid w:val="00392ED5"/>
    <w:rsid w:val="003949F2"/>
    <w:rsid w:val="0039638B"/>
    <w:rsid w:val="003977D2"/>
    <w:rsid w:val="003A1ABD"/>
    <w:rsid w:val="003A234C"/>
    <w:rsid w:val="003A3357"/>
    <w:rsid w:val="003A4D78"/>
    <w:rsid w:val="003A4EE6"/>
    <w:rsid w:val="003B3A98"/>
    <w:rsid w:val="003D533E"/>
    <w:rsid w:val="003E3469"/>
    <w:rsid w:val="003F01E9"/>
    <w:rsid w:val="003F4E34"/>
    <w:rsid w:val="003F5AD1"/>
    <w:rsid w:val="003F7D7C"/>
    <w:rsid w:val="00401E2E"/>
    <w:rsid w:val="00403D8E"/>
    <w:rsid w:val="00407A4B"/>
    <w:rsid w:val="0041074F"/>
    <w:rsid w:val="0041772B"/>
    <w:rsid w:val="00422D7E"/>
    <w:rsid w:val="00425E57"/>
    <w:rsid w:val="00430C36"/>
    <w:rsid w:val="00435E86"/>
    <w:rsid w:val="00440A0D"/>
    <w:rsid w:val="00450AF2"/>
    <w:rsid w:val="00457CCB"/>
    <w:rsid w:val="004604F5"/>
    <w:rsid w:val="004608CD"/>
    <w:rsid w:val="00463F19"/>
    <w:rsid w:val="0046757D"/>
    <w:rsid w:val="004839BE"/>
    <w:rsid w:val="00484840"/>
    <w:rsid w:val="004864F2"/>
    <w:rsid w:val="00487835"/>
    <w:rsid w:val="004A00B3"/>
    <w:rsid w:val="004A3038"/>
    <w:rsid w:val="004A588C"/>
    <w:rsid w:val="004C13C4"/>
    <w:rsid w:val="004C2671"/>
    <w:rsid w:val="004D0D54"/>
    <w:rsid w:val="004D0EEB"/>
    <w:rsid w:val="004D1574"/>
    <w:rsid w:val="004D3C89"/>
    <w:rsid w:val="004D7EA5"/>
    <w:rsid w:val="004E7540"/>
    <w:rsid w:val="004E7D94"/>
    <w:rsid w:val="004F7AF3"/>
    <w:rsid w:val="00514477"/>
    <w:rsid w:val="00521D2D"/>
    <w:rsid w:val="00522C13"/>
    <w:rsid w:val="0052411E"/>
    <w:rsid w:val="00524C42"/>
    <w:rsid w:val="00532024"/>
    <w:rsid w:val="005370F1"/>
    <w:rsid w:val="005427BD"/>
    <w:rsid w:val="0055111B"/>
    <w:rsid w:val="00562783"/>
    <w:rsid w:val="00562F55"/>
    <w:rsid w:val="0056566A"/>
    <w:rsid w:val="00570FA3"/>
    <w:rsid w:val="005711EB"/>
    <w:rsid w:val="00572AF1"/>
    <w:rsid w:val="005819A5"/>
    <w:rsid w:val="00586EB4"/>
    <w:rsid w:val="00587ED5"/>
    <w:rsid w:val="0059145E"/>
    <w:rsid w:val="005947C1"/>
    <w:rsid w:val="00596240"/>
    <w:rsid w:val="005A0662"/>
    <w:rsid w:val="005A16E0"/>
    <w:rsid w:val="005A7034"/>
    <w:rsid w:val="005B424E"/>
    <w:rsid w:val="005B4692"/>
    <w:rsid w:val="005C2080"/>
    <w:rsid w:val="005D3F55"/>
    <w:rsid w:val="005E5300"/>
    <w:rsid w:val="005F61A1"/>
    <w:rsid w:val="005F6ECB"/>
    <w:rsid w:val="00600ECC"/>
    <w:rsid w:val="006032E0"/>
    <w:rsid w:val="00610789"/>
    <w:rsid w:val="006121DC"/>
    <w:rsid w:val="00624201"/>
    <w:rsid w:val="00630B70"/>
    <w:rsid w:val="00631DE0"/>
    <w:rsid w:val="006361F1"/>
    <w:rsid w:val="00645B2E"/>
    <w:rsid w:val="00646003"/>
    <w:rsid w:val="00656B65"/>
    <w:rsid w:val="00657FFA"/>
    <w:rsid w:val="00662CE0"/>
    <w:rsid w:val="0066570D"/>
    <w:rsid w:val="00670BD2"/>
    <w:rsid w:val="006761E9"/>
    <w:rsid w:val="00681983"/>
    <w:rsid w:val="006833A8"/>
    <w:rsid w:val="0069074E"/>
    <w:rsid w:val="00694F83"/>
    <w:rsid w:val="00695B43"/>
    <w:rsid w:val="00696971"/>
    <w:rsid w:val="006A00C3"/>
    <w:rsid w:val="006A45BC"/>
    <w:rsid w:val="006A4E6B"/>
    <w:rsid w:val="006B380A"/>
    <w:rsid w:val="006B4474"/>
    <w:rsid w:val="006B678B"/>
    <w:rsid w:val="006D15CE"/>
    <w:rsid w:val="006D40FC"/>
    <w:rsid w:val="006D7F8D"/>
    <w:rsid w:val="006E345B"/>
    <w:rsid w:val="006E7BE3"/>
    <w:rsid w:val="00702841"/>
    <w:rsid w:val="007078A5"/>
    <w:rsid w:val="00715914"/>
    <w:rsid w:val="00717092"/>
    <w:rsid w:val="0072165F"/>
    <w:rsid w:val="00722F33"/>
    <w:rsid w:val="00724210"/>
    <w:rsid w:val="007249A5"/>
    <w:rsid w:val="00732A9F"/>
    <w:rsid w:val="00734FEB"/>
    <w:rsid w:val="0073731F"/>
    <w:rsid w:val="00751755"/>
    <w:rsid w:val="00760C35"/>
    <w:rsid w:val="00761688"/>
    <w:rsid w:val="00764C23"/>
    <w:rsid w:val="00767827"/>
    <w:rsid w:val="00777B82"/>
    <w:rsid w:val="00781400"/>
    <w:rsid w:val="00781AE8"/>
    <w:rsid w:val="007926DD"/>
    <w:rsid w:val="00794965"/>
    <w:rsid w:val="00796799"/>
    <w:rsid w:val="007C2D3A"/>
    <w:rsid w:val="007D0F90"/>
    <w:rsid w:val="007D3193"/>
    <w:rsid w:val="007D43F7"/>
    <w:rsid w:val="007E261F"/>
    <w:rsid w:val="007E27E8"/>
    <w:rsid w:val="007E2DCC"/>
    <w:rsid w:val="007E4C28"/>
    <w:rsid w:val="007E5506"/>
    <w:rsid w:val="007E6C19"/>
    <w:rsid w:val="00812960"/>
    <w:rsid w:val="008166B7"/>
    <w:rsid w:val="00820D81"/>
    <w:rsid w:val="00830BFF"/>
    <w:rsid w:val="00831D14"/>
    <w:rsid w:val="0083511B"/>
    <w:rsid w:val="00837FA7"/>
    <w:rsid w:val="00844825"/>
    <w:rsid w:val="00845445"/>
    <w:rsid w:val="00850053"/>
    <w:rsid w:val="0085040F"/>
    <w:rsid w:val="00852907"/>
    <w:rsid w:val="00854212"/>
    <w:rsid w:val="00862C29"/>
    <w:rsid w:val="0086731F"/>
    <w:rsid w:val="00877A96"/>
    <w:rsid w:val="00882D09"/>
    <w:rsid w:val="00886121"/>
    <w:rsid w:val="00895C27"/>
    <w:rsid w:val="008A3FAF"/>
    <w:rsid w:val="008A4AF6"/>
    <w:rsid w:val="008B49E0"/>
    <w:rsid w:val="008C1553"/>
    <w:rsid w:val="008C2811"/>
    <w:rsid w:val="008C2DED"/>
    <w:rsid w:val="008E3A8C"/>
    <w:rsid w:val="008F1C41"/>
    <w:rsid w:val="008F3151"/>
    <w:rsid w:val="008F3436"/>
    <w:rsid w:val="00904B6C"/>
    <w:rsid w:val="009050DA"/>
    <w:rsid w:val="00906B5D"/>
    <w:rsid w:val="00910150"/>
    <w:rsid w:val="009241C2"/>
    <w:rsid w:val="00925DD5"/>
    <w:rsid w:val="00926844"/>
    <w:rsid w:val="009337A9"/>
    <w:rsid w:val="00943253"/>
    <w:rsid w:val="0094584B"/>
    <w:rsid w:val="00947B3C"/>
    <w:rsid w:val="00955772"/>
    <w:rsid w:val="009567A0"/>
    <w:rsid w:val="009600BF"/>
    <w:rsid w:val="00961BC7"/>
    <w:rsid w:val="009625B1"/>
    <w:rsid w:val="0098531A"/>
    <w:rsid w:val="00985347"/>
    <w:rsid w:val="0099014A"/>
    <w:rsid w:val="00997E98"/>
    <w:rsid w:val="009F0BE7"/>
    <w:rsid w:val="009F3C9A"/>
    <w:rsid w:val="009F5687"/>
    <w:rsid w:val="00A15837"/>
    <w:rsid w:val="00A23A32"/>
    <w:rsid w:val="00A31933"/>
    <w:rsid w:val="00A36CC3"/>
    <w:rsid w:val="00A36D74"/>
    <w:rsid w:val="00A40926"/>
    <w:rsid w:val="00A447BF"/>
    <w:rsid w:val="00A51EE0"/>
    <w:rsid w:val="00A52525"/>
    <w:rsid w:val="00A5285E"/>
    <w:rsid w:val="00A55BF0"/>
    <w:rsid w:val="00A6219B"/>
    <w:rsid w:val="00A62FBA"/>
    <w:rsid w:val="00A646E6"/>
    <w:rsid w:val="00A66947"/>
    <w:rsid w:val="00A66A72"/>
    <w:rsid w:val="00A67498"/>
    <w:rsid w:val="00A74F19"/>
    <w:rsid w:val="00A756B4"/>
    <w:rsid w:val="00A8094F"/>
    <w:rsid w:val="00A81408"/>
    <w:rsid w:val="00A81B9A"/>
    <w:rsid w:val="00A81E1C"/>
    <w:rsid w:val="00A84B49"/>
    <w:rsid w:val="00A9277B"/>
    <w:rsid w:val="00A94BAC"/>
    <w:rsid w:val="00A96756"/>
    <w:rsid w:val="00A97C39"/>
    <w:rsid w:val="00AB0387"/>
    <w:rsid w:val="00AB0ED9"/>
    <w:rsid w:val="00AB2669"/>
    <w:rsid w:val="00AB2AA9"/>
    <w:rsid w:val="00AB2F75"/>
    <w:rsid w:val="00AB42CD"/>
    <w:rsid w:val="00AC3A97"/>
    <w:rsid w:val="00AC3EAA"/>
    <w:rsid w:val="00AC5C32"/>
    <w:rsid w:val="00AC664D"/>
    <w:rsid w:val="00AD1E78"/>
    <w:rsid w:val="00AD3517"/>
    <w:rsid w:val="00AD3B98"/>
    <w:rsid w:val="00AD4AF7"/>
    <w:rsid w:val="00AD5C3D"/>
    <w:rsid w:val="00AE48BB"/>
    <w:rsid w:val="00AE769E"/>
    <w:rsid w:val="00AF00D5"/>
    <w:rsid w:val="00AF4099"/>
    <w:rsid w:val="00B03CD1"/>
    <w:rsid w:val="00B06556"/>
    <w:rsid w:val="00B069DE"/>
    <w:rsid w:val="00B10285"/>
    <w:rsid w:val="00B15887"/>
    <w:rsid w:val="00B15A7C"/>
    <w:rsid w:val="00B17096"/>
    <w:rsid w:val="00B17101"/>
    <w:rsid w:val="00B26DCF"/>
    <w:rsid w:val="00B3117E"/>
    <w:rsid w:val="00B324D3"/>
    <w:rsid w:val="00B3334D"/>
    <w:rsid w:val="00B33B5C"/>
    <w:rsid w:val="00B36DC3"/>
    <w:rsid w:val="00B37BFD"/>
    <w:rsid w:val="00B42294"/>
    <w:rsid w:val="00B444BE"/>
    <w:rsid w:val="00B445DC"/>
    <w:rsid w:val="00B60450"/>
    <w:rsid w:val="00B64178"/>
    <w:rsid w:val="00B70C02"/>
    <w:rsid w:val="00B70DE5"/>
    <w:rsid w:val="00B769E2"/>
    <w:rsid w:val="00B77CD8"/>
    <w:rsid w:val="00B77E3E"/>
    <w:rsid w:val="00B80131"/>
    <w:rsid w:val="00B80D11"/>
    <w:rsid w:val="00B86621"/>
    <w:rsid w:val="00B922B2"/>
    <w:rsid w:val="00B936A7"/>
    <w:rsid w:val="00B960CA"/>
    <w:rsid w:val="00BA0089"/>
    <w:rsid w:val="00BA0F88"/>
    <w:rsid w:val="00BA7B59"/>
    <w:rsid w:val="00BB49C7"/>
    <w:rsid w:val="00BB5EE4"/>
    <w:rsid w:val="00BB789A"/>
    <w:rsid w:val="00BC17C0"/>
    <w:rsid w:val="00BC2179"/>
    <w:rsid w:val="00BD3201"/>
    <w:rsid w:val="00BD34FA"/>
    <w:rsid w:val="00BD41F6"/>
    <w:rsid w:val="00BD4A22"/>
    <w:rsid w:val="00BF406F"/>
    <w:rsid w:val="00C00049"/>
    <w:rsid w:val="00C00290"/>
    <w:rsid w:val="00C05F9A"/>
    <w:rsid w:val="00C061AC"/>
    <w:rsid w:val="00C06A8C"/>
    <w:rsid w:val="00C1482C"/>
    <w:rsid w:val="00C16CC3"/>
    <w:rsid w:val="00C20B98"/>
    <w:rsid w:val="00C230C6"/>
    <w:rsid w:val="00C37118"/>
    <w:rsid w:val="00C477AC"/>
    <w:rsid w:val="00C53046"/>
    <w:rsid w:val="00C57DF7"/>
    <w:rsid w:val="00C62623"/>
    <w:rsid w:val="00C64D92"/>
    <w:rsid w:val="00C707DF"/>
    <w:rsid w:val="00C73D6F"/>
    <w:rsid w:val="00C745D6"/>
    <w:rsid w:val="00C75288"/>
    <w:rsid w:val="00C80BAB"/>
    <w:rsid w:val="00C85ABD"/>
    <w:rsid w:val="00C922C4"/>
    <w:rsid w:val="00C93B0B"/>
    <w:rsid w:val="00C93DDF"/>
    <w:rsid w:val="00CA600F"/>
    <w:rsid w:val="00CB70DC"/>
    <w:rsid w:val="00CC05A1"/>
    <w:rsid w:val="00CC1C7C"/>
    <w:rsid w:val="00CC4343"/>
    <w:rsid w:val="00CC6E13"/>
    <w:rsid w:val="00CD2734"/>
    <w:rsid w:val="00CE021A"/>
    <w:rsid w:val="00CF42BA"/>
    <w:rsid w:val="00D01ABB"/>
    <w:rsid w:val="00D11543"/>
    <w:rsid w:val="00D13B3F"/>
    <w:rsid w:val="00D31B05"/>
    <w:rsid w:val="00D33912"/>
    <w:rsid w:val="00D3512D"/>
    <w:rsid w:val="00D44B48"/>
    <w:rsid w:val="00D47FC2"/>
    <w:rsid w:val="00D51521"/>
    <w:rsid w:val="00D53158"/>
    <w:rsid w:val="00D54480"/>
    <w:rsid w:val="00D56476"/>
    <w:rsid w:val="00D633ED"/>
    <w:rsid w:val="00D705FB"/>
    <w:rsid w:val="00D71E92"/>
    <w:rsid w:val="00D7310E"/>
    <w:rsid w:val="00D77A7D"/>
    <w:rsid w:val="00D90137"/>
    <w:rsid w:val="00D909FA"/>
    <w:rsid w:val="00D917E3"/>
    <w:rsid w:val="00D93461"/>
    <w:rsid w:val="00D9503E"/>
    <w:rsid w:val="00DA65FB"/>
    <w:rsid w:val="00DC032A"/>
    <w:rsid w:val="00DC1AB3"/>
    <w:rsid w:val="00DD6F59"/>
    <w:rsid w:val="00DE0794"/>
    <w:rsid w:val="00DF7C10"/>
    <w:rsid w:val="00E010EB"/>
    <w:rsid w:val="00E051C0"/>
    <w:rsid w:val="00E07596"/>
    <w:rsid w:val="00E100E5"/>
    <w:rsid w:val="00E12D2C"/>
    <w:rsid w:val="00E13C12"/>
    <w:rsid w:val="00E17E1F"/>
    <w:rsid w:val="00E23034"/>
    <w:rsid w:val="00E31608"/>
    <w:rsid w:val="00E33E8D"/>
    <w:rsid w:val="00E34F64"/>
    <w:rsid w:val="00E40489"/>
    <w:rsid w:val="00E4101C"/>
    <w:rsid w:val="00E41CF0"/>
    <w:rsid w:val="00E43FC5"/>
    <w:rsid w:val="00E45145"/>
    <w:rsid w:val="00E46928"/>
    <w:rsid w:val="00E50FA6"/>
    <w:rsid w:val="00E52F59"/>
    <w:rsid w:val="00E52FB1"/>
    <w:rsid w:val="00E54F52"/>
    <w:rsid w:val="00E55106"/>
    <w:rsid w:val="00E60066"/>
    <w:rsid w:val="00E61CE1"/>
    <w:rsid w:val="00E72794"/>
    <w:rsid w:val="00E73FDB"/>
    <w:rsid w:val="00E77130"/>
    <w:rsid w:val="00E81AF9"/>
    <w:rsid w:val="00E8238A"/>
    <w:rsid w:val="00E915F9"/>
    <w:rsid w:val="00E920E8"/>
    <w:rsid w:val="00EA25B2"/>
    <w:rsid w:val="00EA7881"/>
    <w:rsid w:val="00EB2CB2"/>
    <w:rsid w:val="00EF0DBA"/>
    <w:rsid w:val="00EF3109"/>
    <w:rsid w:val="00EF4752"/>
    <w:rsid w:val="00EF6030"/>
    <w:rsid w:val="00F011BD"/>
    <w:rsid w:val="00F15A3B"/>
    <w:rsid w:val="00F16FD3"/>
    <w:rsid w:val="00F21537"/>
    <w:rsid w:val="00F2304B"/>
    <w:rsid w:val="00F24F38"/>
    <w:rsid w:val="00F31CED"/>
    <w:rsid w:val="00F32C40"/>
    <w:rsid w:val="00F36036"/>
    <w:rsid w:val="00F372E6"/>
    <w:rsid w:val="00F4057D"/>
    <w:rsid w:val="00F57D98"/>
    <w:rsid w:val="00F66AE4"/>
    <w:rsid w:val="00F715F8"/>
    <w:rsid w:val="00F7224D"/>
    <w:rsid w:val="00F7238E"/>
    <w:rsid w:val="00F75D33"/>
    <w:rsid w:val="00F81C4C"/>
    <w:rsid w:val="00F96147"/>
    <w:rsid w:val="00FA2354"/>
    <w:rsid w:val="00FA6C63"/>
    <w:rsid w:val="00FB0364"/>
    <w:rsid w:val="00FB215A"/>
    <w:rsid w:val="00FB2184"/>
    <w:rsid w:val="00FC0711"/>
    <w:rsid w:val="00FD22BD"/>
    <w:rsid w:val="00FD7242"/>
    <w:rsid w:val="00FE60F2"/>
    <w:rsid w:val="00FF2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EA"/>
    <w:rPr>
      <w:sz w:val="24"/>
      <w:szCs w:val="24"/>
    </w:rPr>
  </w:style>
  <w:style w:type="paragraph" w:styleId="Balk1">
    <w:name w:val="heading 1"/>
    <w:basedOn w:val="Normal"/>
    <w:next w:val="Normal"/>
    <w:qFormat/>
    <w:rsid w:val="00295FEA"/>
    <w:pPr>
      <w:keepNext/>
      <w:jc w:val="center"/>
      <w:outlineLvl w:val="0"/>
    </w:pPr>
    <w:rPr>
      <w:rFonts w:ascii="Tahoma" w:hAnsi="Tahoma" w:cs="Tahoma"/>
      <w:b/>
      <w:bCs/>
      <w:sz w:val="28"/>
    </w:rPr>
  </w:style>
  <w:style w:type="paragraph" w:styleId="Balk2">
    <w:name w:val="heading 2"/>
    <w:basedOn w:val="Normal"/>
    <w:next w:val="Normal"/>
    <w:qFormat/>
    <w:rsid w:val="00295FEA"/>
    <w:pPr>
      <w:keepNext/>
      <w:jc w:val="center"/>
      <w:outlineLvl w:val="1"/>
    </w:pPr>
    <w:rPr>
      <w:rFonts w:ascii="Verdana" w:hAnsi="Verdana"/>
      <w:b/>
      <w:bCs/>
      <w:sz w:val="20"/>
    </w:rPr>
  </w:style>
  <w:style w:type="paragraph" w:styleId="Balk3">
    <w:name w:val="heading 3"/>
    <w:basedOn w:val="Normal"/>
    <w:next w:val="Normal"/>
    <w:qFormat/>
    <w:rsid w:val="00295FEA"/>
    <w:pPr>
      <w:keepNext/>
      <w:jc w:val="center"/>
      <w:outlineLvl w:val="2"/>
    </w:pPr>
    <w:rPr>
      <w:rFonts w:ascii="Verdana" w:hAnsi="Verdana"/>
      <w:b/>
      <w:bCs/>
      <w:sz w:val="18"/>
    </w:rPr>
  </w:style>
  <w:style w:type="paragraph" w:styleId="Balk4">
    <w:name w:val="heading 4"/>
    <w:basedOn w:val="Normal"/>
    <w:next w:val="Normal"/>
    <w:qFormat/>
    <w:rsid w:val="00295FEA"/>
    <w:pPr>
      <w:keepNext/>
      <w:jc w:val="center"/>
      <w:outlineLvl w:val="3"/>
    </w:pPr>
    <w:rPr>
      <w:rFonts w:ascii="Verdana" w:eastAsia="Arial Unicode MS" w:hAnsi="Verdana" w:cs="Arial Unicode MS"/>
      <w:b/>
      <w:bCs/>
      <w:sz w:val="18"/>
      <w:szCs w:val="20"/>
    </w:rPr>
  </w:style>
  <w:style w:type="paragraph" w:styleId="Balk5">
    <w:name w:val="heading 5"/>
    <w:basedOn w:val="Normal"/>
    <w:next w:val="Normal"/>
    <w:qFormat/>
    <w:rsid w:val="00295FEA"/>
    <w:pPr>
      <w:keepNext/>
      <w:jc w:val="both"/>
      <w:outlineLvl w:val="4"/>
    </w:pPr>
    <w:rPr>
      <w:rFonts w:ascii="Verdana" w:eastAsia="Arial Unicode MS" w:hAnsi="Verdana" w:cs="Arial Unicode MS"/>
      <w:b/>
      <w:bCs/>
      <w:sz w:val="18"/>
      <w:szCs w:val="20"/>
    </w:rPr>
  </w:style>
  <w:style w:type="paragraph" w:styleId="Balk6">
    <w:name w:val="heading 6"/>
    <w:basedOn w:val="Normal"/>
    <w:next w:val="Normal"/>
    <w:qFormat/>
    <w:rsid w:val="00295FEA"/>
    <w:pPr>
      <w:keepNext/>
      <w:jc w:val="center"/>
      <w:outlineLvl w:val="5"/>
    </w:pPr>
    <w:rPr>
      <w:rFonts w:ascii="Verdana" w:eastAsia="Arial Unicode MS" w:hAnsi="Verdana" w:cs="Arial Unicode MS"/>
      <w:b/>
      <w:bCs/>
      <w:sz w:val="16"/>
      <w:szCs w:val="20"/>
    </w:rPr>
  </w:style>
  <w:style w:type="paragraph" w:styleId="Balk7">
    <w:name w:val="heading 7"/>
    <w:basedOn w:val="Normal"/>
    <w:next w:val="Normal"/>
    <w:qFormat/>
    <w:rsid w:val="00295FEA"/>
    <w:pPr>
      <w:keepNext/>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95FEA"/>
    <w:pPr>
      <w:tabs>
        <w:tab w:val="center" w:pos="4536"/>
        <w:tab w:val="right" w:pos="9072"/>
      </w:tabs>
    </w:pPr>
  </w:style>
  <w:style w:type="paragraph" w:styleId="Altbilgi">
    <w:name w:val="footer"/>
    <w:basedOn w:val="Normal"/>
    <w:rsid w:val="00295FEA"/>
    <w:pPr>
      <w:tabs>
        <w:tab w:val="center" w:pos="4536"/>
        <w:tab w:val="right" w:pos="9072"/>
      </w:tabs>
    </w:pPr>
  </w:style>
  <w:style w:type="paragraph" w:styleId="KonuBal">
    <w:name w:val="Title"/>
    <w:basedOn w:val="Normal"/>
    <w:qFormat/>
    <w:rsid w:val="00295FEA"/>
    <w:pPr>
      <w:jc w:val="center"/>
    </w:pPr>
    <w:rPr>
      <w:rFonts w:ascii="Verdana" w:hAnsi="Verdana"/>
      <w:b/>
      <w:bCs/>
      <w:szCs w:val="20"/>
    </w:rPr>
  </w:style>
  <w:style w:type="paragraph" w:styleId="GvdeMetni">
    <w:name w:val="Body Text"/>
    <w:basedOn w:val="Normal"/>
    <w:rsid w:val="00295FEA"/>
    <w:pPr>
      <w:jc w:val="center"/>
    </w:pPr>
    <w:rPr>
      <w:rFonts w:ascii="Verdana" w:hAnsi="Verdana"/>
      <w:sz w:val="18"/>
      <w:szCs w:val="20"/>
    </w:rPr>
  </w:style>
  <w:style w:type="paragraph" w:styleId="bekMetni">
    <w:name w:val="Block Text"/>
    <w:basedOn w:val="Normal"/>
    <w:rsid w:val="00295FEA"/>
    <w:pPr>
      <w:ind w:left="113" w:right="113"/>
      <w:jc w:val="center"/>
    </w:pPr>
    <w:rPr>
      <w:rFonts w:ascii="Verdana" w:hAnsi="Verdana"/>
      <w:sz w:val="18"/>
    </w:rPr>
  </w:style>
  <w:style w:type="table" w:styleId="TabloKlavuzu">
    <w:name w:val="Table Grid"/>
    <w:basedOn w:val="NormalTablo"/>
    <w:rsid w:val="00586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CD2734"/>
    <w:rPr>
      <w:color w:val="0000FF"/>
      <w:u w:val="single"/>
    </w:rPr>
  </w:style>
  <w:style w:type="paragraph" w:customStyle="1" w:styleId="ListeParagraf1">
    <w:name w:val="Liste Paragraf1"/>
    <w:basedOn w:val="Normal"/>
    <w:uiPriority w:val="34"/>
    <w:qFormat/>
    <w:rsid w:val="002F714F"/>
    <w:pPr>
      <w:spacing w:before="100" w:beforeAutospacing="1" w:after="100" w:afterAutospacing="1"/>
    </w:pPr>
  </w:style>
  <w:style w:type="paragraph" w:styleId="HTMLncedenBiimlendirilmi">
    <w:name w:val="HTML Preformatted"/>
    <w:basedOn w:val="Normal"/>
    <w:link w:val="HTMLncedenBiimlendirilmiChar"/>
    <w:uiPriority w:val="99"/>
    <w:unhideWhenUsed/>
    <w:rsid w:val="00DC0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rsid w:val="00DC032A"/>
    <w:rPr>
      <w:rFonts w:ascii="Courier New" w:hAnsi="Courier New" w:cs="Courier New"/>
    </w:rPr>
  </w:style>
  <w:style w:type="character" w:styleId="SatrNumaras">
    <w:name w:val="line number"/>
    <w:basedOn w:val="VarsaylanParagrafYazTipi"/>
    <w:rsid w:val="00E60066"/>
  </w:style>
  <w:style w:type="paragraph" w:styleId="ListeParagraf">
    <w:name w:val="List Paragraph"/>
    <w:basedOn w:val="Normal"/>
    <w:uiPriority w:val="1"/>
    <w:qFormat/>
    <w:rsid w:val="0098531A"/>
    <w:pPr>
      <w:ind w:left="720"/>
      <w:contextualSpacing/>
    </w:pPr>
  </w:style>
  <w:style w:type="paragraph" w:styleId="BalonMetni">
    <w:name w:val="Balloon Text"/>
    <w:basedOn w:val="Normal"/>
    <w:link w:val="BalonMetniChar"/>
    <w:uiPriority w:val="99"/>
    <w:semiHidden/>
    <w:unhideWhenUsed/>
    <w:rsid w:val="00BC21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2179"/>
    <w:rPr>
      <w:rFonts w:ascii="Segoe UI" w:hAnsi="Segoe UI" w:cs="Segoe UI"/>
      <w:sz w:val="18"/>
      <w:szCs w:val="18"/>
    </w:rPr>
  </w:style>
  <w:style w:type="table" w:customStyle="1" w:styleId="TableNormal">
    <w:name w:val="Table Normal"/>
    <w:uiPriority w:val="2"/>
    <w:semiHidden/>
    <w:unhideWhenUsed/>
    <w:qFormat/>
    <w:rsid w:val="006E345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345B"/>
    <w:pPr>
      <w:widowControl w:val="0"/>
      <w:spacing w:before="22"/>
      <w:ind w:left="103"/>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EA"/>
    <w:rPr>
      <w:sz w:val="24"/>
      <w:szCs w:val="24"/>
    </w:rPr>
  </w:style>
  <w:style w:type="paragraph" w:styleId="Balk1">
    <w:name w:val="heading 1"/>
    <w:basedOn w:val="Normal"/>
    <w:next w:val="Normal"/>
    <w:qFormat/>
    <w:rsid w:val="00295FEA"/>
    <w:pPr>
      <w:keepNext/>
      <w:jc w:val="center"/>
      <w:outlineLvl w:val="0"/>
    </w:pPr>
    <w:rPr>
      <w:rFonts w:ascii="Tahoma" w:hAnsi="Tahoma" w:cs="Tahoma"/>
      <w:b/>
      <w:bCs/>
      <w:sz w:val="28"/>
    </w:rPr>
  </w:style>
  <w:style w:type="paragraph" w:styleId="Balk2">
    <w:name w:val="heading 2"/>
    <w:basedOn w:val="Normal"/>
    <w:next w:val="Normal"/>
    <w:qFormat/>
    <w:rsid w:val="00295FEA"/>
    <w:pPr>
      <w:keepNext/>
      <w:jc w:val="center"/>
      <w:outlineLvl w:val="1"/>
    </w:pPr>
    <w:rPr>
      <w:rFonts w:ascii="Verdana" w:hAnsi="Verdana"/>
      <w:b/>
      <w:bCs/>
      <w:sz w:val="20"/>
    </w:rPr>
  </w:style>
  <w:style w:type="paragraph" w:styleId="Balk3">
    <w:name w:val="heading 3"/>
    <w:basedOn w:val="Normal"/>
    <w:next w:val="Normal"/>
    <w:qFormat/>
    <w:rsid w:val="00295FEA"/>
    <w:pPr>
      <w:keepNext/>
      <w:jc w:val="center"/>
      <w:outlineLvl w:val="2"/>
    </w:pPr>
    <w:rPr>
      <w:rFonts w:ascii="Verdana" w:hAnsi="Verdana"/>
      <w:b/>
      <w:bCs/>
      <w:sz w:val="18"/>
    </w:rPr>
  </w:style>
  <w:style w:type="paragraph" w:styleId="Balk4">
    <w:name w:val="heading 4"/>
    <w:basedOn w:val="Normal"/>
    <w:next w:val="Normal"/>
    <w:qFormat/>
    <w:rsid w:val="00295FEA"/>
    <w:pPr>
      <w:keepNext/>
      <w:jc w:val="center"/>
      <w:outlineLvl w:val="3"/>
    </w:pPr>
    <w:rPr>
      <w:rFonts w:ascii="Verdana" w:eastAsia="Arial Unicode MS" w:hAnsi="Verdana" w:cs="Arial Unicode MS"/>
      <w:b/>
      <w:bCs/>
      <w:sz w:val="18"/>
      <w:szCs w:val="20"/>
    </w:rPr>
  </w:style>
  <w:style w:type="paragraph" w:styleId="Balk5">
    <w:name w:val="heading 5"/>
    <w:basedOn w:val="Normal"/>
    <w:next w:val="Normal"/>
    <w:qFormat/>
    <w:rsid w:val="00295FEA"/>
    <w:pPr>
      <w:keepNext/>
      <w:jc w:val="both"/>
      <w:outlineLvl w:val="4"/>
    </w:pPr>
    <w:rPr>
      <w:rFonts w:ascii="Verdana" w:eastAsia="Arial Unicode MS" w:hAnsi="Verdana" w:cs="Arial Unicode MS"/>
      <w:b/>
      <w:bCs/>
      <w:sz w:val="18"/>
      <w:szCs w:val="20"/>
    </w:rPr>
  </w:style>
  <w:style w:type="paragraph" w:styleId="Balk6">
    <w:name w:val="heading 6"/>
    <w:basedOn w:val="Normal"/>
    <w:next w:val="Normal"/>
    <w:qFormat/>
    <w:rsid w:val="00295FEA"/>
    <w:pPr>
      <w:keepNext/>
      <w:jc w:val="center"/>
      <w:outlineLvl w:val="5"/>
    </w:pPr>
    <w:rPr>
      <w:rFonts w:ascii="Verdana" w:eastAsia="Arial Unicode MS" w:hAnsi="Verdana" w:cs="Arial Unicode MS"/>
      <w:b/>
      <w:bCs/>
      <w:sz w:val="16"/>
      <w:szCs w:val="20"/>
    </w:rPr>
  </w:style>
  <w:style w:type="paragraph" w:styleId="Balk7">
    <w:name w:val="heading 7"/>
    <w:basedOn w:val="Normal"/>
    <w:next w:val="Normal"/>
    <w:qFormat/>
    <w:rsid w:val="00295FEA"/>
    <w:pPr>
      <w:keepNext/>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95FEA"/>
    <w:pPr>
      <w:tabs>
        <w:tab w:val="center" w:pos="4536"/>
        <w:tab w:val="right" w:pos="9072"/>
      </w:tabs>
    </w:pPr>
  </w:style>
  <w:style w:type="paragraph" w:styleId="Altbilgi">
    <w:name w:val="footer"/>
    <w:basedOn w:val="Normal"/>
    <w:rsid w:val="00295FEA"/>
    <w:pPr>
      <w:tabs>
        <w:tab w:val="center" w:pos="4536"/>
        <w:tab w:val="right" w:pos="9072"/>
      </w:tabs>
    </w:pPr>
  </w:style>
  <w:style w:type="paragraph" w:styleId="KonuBal">
    <w:name w:val="Title"/>
    <w:basedOn w:val="Normal"/>
    <w:qFormat/>
    <w:rsid w:val="00295FEA"/>
    <w:pPr>
      <w:jc w:val="center"/>
    </w:pPr>
    <w:rPr>
      <w:rFonts w:ascii="Verdana" w:hAnsi="Verdana"/>
      <w:b/>
      <w:bCs/>
      <w:szCs w:val="20"/>
    </w:rPr>
  </w:style>
  <w:style w:type="paragraph" w:styleId="GvdeMetni">
    <w:name w:val="Body Text"/>
    <w:basedOn w:val="Normal"/>
    <w:rsid w:val="00295FEA"/>
    <w:pPr>
      <w:jc w:val="center"/>
    </w:pPr>
    <w:rPr>
      <w:rFonts w:ascii="Verdana" w:hAnsi="Verdana"/>
      <w:sz w:val="18"/>
      <w:szCs w:val="20"/>
    </w:rPr>
  </w:style>
  <w:style w:type="paragraph" w:styleId="bekMetni">
    <w:name w:val="Block Text"/>
    <w:basedOn w:val="Normal"/>
    <w:rsid w:val="00295FEA"/>
    <w:pPr>
      <w:ind w:left="113" w:right="113"/>
      <w:jc w:val="center"/>
    </w:pPr>
    <w:rPr>
      <w:rFonts w:ascii="Verdana" w:hAnsi="Verdana"/>
      <w:sz w:val="18"/>
    </w:rPr>
  </w:style>
  <w:style w:type="table" w:styleId="TabloKlavuzu">
    <w:name w:val="Table Grid"/>
    <w:basedOn w:val="NormalTablo"/>
    <w:rsid w:val="00586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CD2734"/>
    <w:rPr>
      <w:color w:val="0000FF"/>
      <w:u w:val="single"/>
    </w:rPr>
  </w:style>
  <w:style w:type="paragraph" w:customStyle="1" w:styleId="ListeParagraf1">
    <w:name w:val="Liste Paragraf1"/>
    <w:basedOn w:val="Normal"/>
    <w:uiPriority w:val="34"/>
    <w:qFormat/>
    <w:rsid w:val="002F714F"/>
    <w:pPr>
      <w:spacing w:before="100" w:beforeAutospacing="1" w:after="100" w:afterAutospacing="1"/>
    </w:pPr>
  </w:style>
  <w:style w:type="paragraph" w:styleId="HTMLncedenBiimlendirilmi">
    <w:name w:val="HTML Preformatted"/>
    <w:basedOn w:val="Normal"/>
    <w:link w:val="HTMLncedenBiimlendirilmiChar"/>
    <w:uiPriority w:val="99"/>
    <w:unhideWhenUsed/>
    <w:rsid w:val="00DC0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rsid w:val="00DC032A"/>
    <w:rPr>
      <w:rFonts w:ascii="Courier New" w:hAnsi="Courier New" w:cs="Courier New"/>
    </w:rPr>
  </w:style>
  <w:style w:type="character" w:styleId="SatrNumaras">
    <w:name w:val="line number"/>
    <w:basedOn w:val="VarsaylanParagrafYazTipi"/>
    <w:rsid w:val="00E60066"/>
  </w:style>
  <w:style w:type="paragraph" w:styleId="ListeParagraf">
    <w:name w:val="List Paragraph"/>
    <w:basedOn w:val="Normal"/>
    <w:uiPriority w:val="1"/>
    <w:qFormat/>
    <w:rsid w:val="0098531A"/>
    <w:pPr>
      <w:ind w:left="720"/>
      <w:contextualSpacing/>
    </w:pPr>
  </w:style>
  <w:style w:type="paragraph" w:styleId="BalonMetni">
    <w:name w:val="Balloon Text"/>
    <w:basedOn w:val="Normal"/>
    <w:link w:val="BalonMetniChar"/>
    <w:uiPriority w:val="99"/>
    <w:semiHidden/>
    <w:unhideWhenUsed/>
    <w:rsid w:val="00BC21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2179"/>
    <w:rPr>
      <w:rFonts w:ascii="Segoe UI" w:hAnsi="Segoe UI" w:cs="Segoe UI"/>
      <w:sz w:val="18"/>
      <w:szCs w:val="18"/>
    </w:rPr>
  </w:style>
  <w:style w:type="table" w:customStyle="1" w:styleId="TableNormal">
    <w:name w:val="Table Normal"/>
    <w:uiPriority w:val="2"/>
    <w:semiHidden/>
    <w:unhideWhenUsed/>
    <w:qFormat/>
    <w:rsid w:val="006E345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345B"/>
    <w:pPr>
      <w:widowControl w:val="0"/>
      <w:spacing w:before="22"/>
      <w:ind w:left="103"/>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1132">
      <w:bodyDiv w:val="1"/>
      <w:marLeft w:val="0"/>
      <w:marRight w:val="0"/>
      <w:marTop w:val="0"/>
      <w:marBottom w:val="0"/>
      <w:divBdr>
        <w:top w:val="none" w:sz="0" w:space="0" w:color="auto"/>
        <w:left w:val="none" w:sz="0" w:space="0" w:color="auto"/>
        <w:bottom w:val="none" w:sz="0" w:space="0" w:color="auto"/>
        <w:right w:val="none" w:sz="0" w:space="0" w:color="auto"/>
      </w:divBdr>
      <w:divsChild>
        <w:div w:id="163606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kulsportal.gsb.gov.tr/" TargetMode="External"/><Relationship Id="rId4" Type="http://schemas.microsoft.com/office/2007/relationships/stylesWithEffects" Target="stylesWithEffects.xml"/><Relationship Id="rId9" Type="http://schemas.openxmlformats.org/officeDocument/2006/relationships/hyperlink" Target="https://okulsporbilgi.gsb.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O-FORM-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4196-708D-45D7-9C15-CBB79645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ISO-FORM-1.dot</Template>
  <TotalTime>10</TotalTime>
  <Pages>4</Pages>
  <Words>1376</Words>
  <Characters>7845</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KÜÇÜKLER-YILDIZLAR-GENÇLER SATRANÇ ŞAMPİYONASI</vt:lpstr>
      <vt:lpstr>TÜRKİYE KÜÇÜKLER-YILDIZLAR-GENÇLER SATRANÇ ŞAMPİYONASI</vt:lpstr>
    </vt:vector>
  </TitlesOfParts>
  <Company>-==-</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KÜÇÜKLER-YILDIZLAR-GENÇLER SATRANÇ ŞAMPİYONASI</dc:title>
  <dc:subject>TÜRKİYE KÜÇÜKLER-YILDIZLAR-GENÇLER SATRANÇ ŞAMPİYONASI</dc:subject>
  <dc:creator>TSF</dc:creator>
  <cp:lastModifiedBy>giresun</cp:lastModifiedBy>
  <cp:revision>4</cp:revision>
  <cp:lastPrinted>2003-09-27T09:40:00Z</cp:lastPrinted>
  <dcterms:created xsi:type="dcterms:W3CDTF">2017-01-05T22:40:00Z</dcterms:created>
  <dcterms:modified xsi:type="dcterms:W3CDTF">2017-01-05T22:48:00Z</dcterms:modified>
</cp:coreProperties>
</file>